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237" w:rsidRDefault="00494237" w:rsidP="00494237">
      <w:pPr>
        <w:jc w:val="center"/>
      </w:pPr>
      <w:bookmarkStart w:id="0" w:name="_GoBack"/>
      <w:bookmarkEnd w:id="0"/>
      <w:r>
        <w:rPr>
          <w:noProof/>
          <w:lang w:eastAsia="es-MX"/>
        </w:rPr>
        <w:drawing>
          <wp:inline distT="0" distB="0" distL="0" distR="0" wp14:anchorId="2CD39C89" wp14:editId="4D28F2B5">
            <wp:extent cx="6858000" cy="630521"/>
            <wp:effectExtent l="0" t="0" r="0" b="0"/>
            <wp:docPr id="4" name="Imagen 4" descr="C:\Users\GUSTAVO_BECERRIL\Documents\SEMINARIO PROCESOS INDUSTRIALIZACION 2016\SECRETARIA I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STAVO_BECERRIL\Documents\SEMINARIO PROCESOS INDUSTRIALIZACION 2016\SECRETARIA INA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30521"/>
                    </a:xfrm>
                    <a:prstGeom prst="rect">
                      <a:avLst/>
                    </a:prstGeom>
                    <a:noFill/>
                    <a:ln>
                      <a:noFill/>
                    </a:ln>
                  </pic:spPr>
                </pic:pic>
              </a:graphicData>
            </a:graphic>
          </wp:inline>
        </w:drawing>
      </w:r>
    </w:p>
    <w:p w:rsidR="00494237" w:rsidRDefault="00494237" w:rsidP="00494237">
      <w:pPr>
        <w:ind w:left="-709"/>
        <w:jc w:val="center"/>
      </w:pPr>
      <w:r w:rsidRPr="00DD6777">
        <w:rPr>
          <w:noProof/>
          <w:lang w:eastAsia="es-MX"/>
        </w:rPr>
        <w:drawing>
          <wp:inline distT="0" distB="0" distL="0" distR="0" wp14:anchorId="36F3F9C6" wp14:editId="48C1E99C">
            <wp:extent cx="1666865" cy="576064"/>
            <wp:effectExtent l="0" t="0" r="0" b="0"/>
            <wp:docPr id="9" name="8 Imagen"/>
            <wp:cNvGraphicFramePr/>
            <a:graphic xmlns:a="http://schemas.openxmlformats.org/drawingml/2006/main">
              <a:graphicData uri="http://schemas.openxmlformats.org/drawingml/2006/picture">
                <pic:pic xmlns:pic="http://schemas.openxmlformats.org/drawingml/2006/picture">
                  <pic:nvPicPr>
                    <pic:cNvPr id="9" name="8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65" cy="576064"/>
                    </a:xfrm>
                    <a:prstGeom prst="rect">
                      <a:avLst/>
                    </a:prstGeom>
                  </pic:spPr>
                </pic:pic>
              </a:graphicData>
            </a:graphic>
          </wp:inline>
        </w:drawing>
      </w:r>
    </w:p>
    <w:p w:rsidR="00494237" w:rsidRDefault="00494237" w:rsidP="00494237">
      <w:pPr>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               </w:t>
      </w:r>
      <w:r>
        <w:rPr>
          <w:noProof/>
          <w:color w:val="000000"/>
          <w:sz w:val="20"/>
          <w:szCs w:val="20"/>
          <w:lang w:eastAsia="es-MX"/>
        </w:rPr>
        <w:drawing>
          <wp:inline distT="0" distB="0" distL="0" distR="0" wp14:anchorId="192BA5F5" wp14:editId="3A8A6539">
            <wp:extent cx="1925607"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ATEMALA ROJ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6034" cy="943352"/>
                    </a:xfrm>
                    <a:prstGeom prst="rect">
                      <a:avLst/>
                    </a:prstGeom>
                  </pic:spPr>
                </pic:pic>
              </a:graphicData>
            </a:graphic>
          </wp:inline>
        </w:drawing>
      </w:r>
    </w:p>
    <w:p w:rsidR="00494237" w:rsidRDefault="00494237" w:rsidP="00494237">
      <w:pPr>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Secretaría de Cultura</w:t>
      </w:r>
    </w:p>
    <w:p w:rsidR="00494237" w:rsidRPr="00410CF6" w:rsidRDefault="00494237" w:rsidP="00494237">
      <w:pPr>
        <w:spacing w:after="0" w:line="240" w:lineRule="auto"/>
        <w:jc w:val="center"/>
        <w:rPr>
          <w:rFonts w:ascii="Times New Roman" w:eastAsia="Times New Roman" w:hAnsi="Times New Roman" w:cs="Times New Roman"/>
          <w:b/>
          <w:sz w:val="24"/>
          <w:szCs w:val="24"/>
          <w:lang w:eastAsia="es-ES"/>
        </w:rPr>
      </w:pPr>
      <w:r w:rsidRPr="00410CF6">
        <w:rPr>
          <w:rFonts w:ascii="Times New Roman" w:eastAsia="Times New Roman" w:hAnsi="Times New Roman" w:cs="Times New Roman"/>
          <w:b/>
          <w:sz w:val="24"/>
          <w:szCs w:val="24"/>
          <w:lang w:eastAsia="es-ES"/>
        </w:rPr>
        <w:t>Instituto Nacional de Antropología e Historia</w:t>
      </w:r>
    </w:p>
    <w:p w:rsidR="00494237" w:rsidRDefault="00494237" w:rsidP="00494237">
      <w:pPr>
        <w:spacing w:after="0" w:line="240" w:lineRule="auto"/>
        <w:jc w:val="center"/>
        <w:rPr>
          <w:rFonts w:ascii="Times New Roman" w:eastAsia="Times New Roman" w:hAnsi="Times New Roman" w:cs="Times New Roman"/>
          <w:b/>
          <w:sz w:val="24"/>
          <w:szCs w:val="24"/>
          <w:lang w:eastAsia="es-ES"/>
        </w:rPr>
      </w:pPr>
      <w:r w:rsidRPr="00410CF6">
        <w:rPr>
          <w:rFonts w:ascii="Times New Roman" w:eastAsia="Times New Roman" w:hAnsi="Times New Roman" w:cs="Times New Roman"/>
          <w:b/>
          <w:sz w:val="24"/>
          <w:szCs w:val="24"/>
          <w:lang w:eastAsia="es-ES"/>
        </w:rPr>
        <w:t>Coordinación Nacional de Monumentos Históricos</w:t>
      </w:r>
      <w:r>
        <w:rPr>
          <w:rFonts w:ascii="Times New Roman" w:eastAsia="Times New Roman" w:hAnsi="Times New Roman" w:cs="Times New Roman"/>
          <w:b/>
          <w:sz w:val="24"/>
          <w:szCs w:val="24"/>
          <w:lang w:eastAsia="es-ES"/>
        </w:rPr>
        <w:t>/</w:t>
      </w:r>
      <w:r w:rsidRPr="00410CF6">
        <w:rPr>
          <w:rFonts w:ascii="Times New Roman" w:eastAsia="Times New Roman" w:hAnsi="Times New Roman" w:cs="Times New Roman"/>
          <w:b/>
          <w:sz w:val="24"/>
          <w:szCs w:val="24"/>
          <w:lang w:eastAsia="es-ES"/>
        </w:rPr>
        <w:t>Subdirección de Investigación</w:t>
      </w:r>
    </w:p>
    <w:p w:rsidR="00494237" w:rsidRPr="00410CF6" w:rsidRDefault="00494237" w:rsidP="00494237">
      <w:pPr>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Seminario Procesos de Industrialización en México: historia, arquitectura y tecnologías fabriles, siglos XIX, XX y XXI</w:t>
      </w:r>
    </w:p>
    <w:p w:rsidR="00494237" w:rsidRDefault="00494237" w:rsidP="00494237"/>
    <w:p w:rsidR="00494237" w:rsidRPr="00410CF6" w:rsidRDefault="00494237" w:rsidP="0049423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Red de Seminarios </w:t>
      </w:r>
      <w:r w:rsidRPr="00410CF6">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I</w:t>
      </w:r>
      <w:r w:rsidRPr="00410CF6">
        <w:rPr>
          <w:rFonts w:ascii="Times New Roman" w:eastAsia="Times New Roman" w:hAnsi="Times New Roman" w:cs="Times New Roman"/>
          <w:sz w:val="24"/>
          <w:szCs w:val="24"/>
          <w:lang w:eastAsia="es-ES"/>
        </w:rPr>
        <w:t xml:space="preserve">nvestigación </w:t>
      </w:r>
      <w:r>
        <w:rPr>
          <w:rFonts w:ascii="Times New Roman" w:eastAsia="Times New Roman" w:hAnsi="Times New Roman" w:cs="Times New Roman"/>
          <w:sz w:val="24"/>
          <w:szCs w:val="24"/>
          <w:lang w:eastAsia="es-ES"/>
        </w:rPr>
        <w:t>P</w:t>
      </w:r>
      <w:r w:rsidRPr="00410CF6">
        <w:rPr>
          <w:rFonts w:ascii="Times New Roman" w:eastAsia="Times New Roman" w:hAnsi="Times New Roman" w:cs="Times New Roman"/>
          <w:sz w:val="24"/>
          <w:szCs w:val="24"/>
          <w:lang w:eastAsia="es-ES"/>
        </w:rPr>
        <w:t>ermanente.</w:t>
      </w:r>
    </w:p>
    <w:p w:rsidR="00494237" w:rsidRDefault="00494237" w:rsidP="00494237">
      <w:pPr>
        <w:spacing w:after="0" w:line="240" w:lineRule="auto"/>
        <w:rPr>
          <w:rFonts w:ascii="Times New Roman" w:eastAsia="Times New Roman" w:hAnsi="Times New Roman" w:cs="Times New Roman"/>
          <w:b/>
          <w:sz w:val="24"/>
          <w:szCs w:val="24"/>
          <w:lang w:eastAsia="es-ES"/>
        </w:rPr>
      </w:pPr>
      <w:r w:rsidRPr="007F528E">
        <w:rPr>
          <w:rFonts w:ascii="Times New Roman" w:eastAsia="Times New Roman" w:hAnsi="Times New Roman" w:cs="Times New Roman"/>
          <w:b/>
          <w:sz w:val="24"/>
          <w:szCs w:val="24"/>
          <w:lang w:eastAsia="es-ES"/>
        </w:rPr>
        <w:t>Proceso</w:t>
      </w:r>
      <w:r>
        <w:rPr>
          <w:rFonts w:ascii="Times New Roman" w:eastAsia="Times New Roman" w:hAnsi="Times New Roman" w:cs="Times New Roman"/>
          <w:b/>
          <w:sz w:val="24"/>
          <w:szCs w:val="24"/>
          <w:lang w:eastAsia="es-ES"/>
        </w:rPr>
        <w:t>s de Industrialización Regional e Internacional</w:t>
      </w:r>
      <w:r w:rsidRPr="007F528E">
        <w:rPr>
          <w:rFonts w:ascii="Times New Roman" w:eastAsia="Times New Roman" w:hAnsi="Times New Roman" w:cs="Times New Roman"/>
          <w:b/>
          <w:sz w:val="24"/>
          <w:szCs w:val="24"/>
          <w:lang w:eastAsia="es-ES"/>
        </w:rPr>
        <w:t>: historia, arquitectura y tecnologías fabriles, siglos XIX, XX y XXI.</w:t>
      </w:r>
      <w:r>
        <w:rPr>
          <w:rStyle w:val="Refdenotaalpie"/>
          <w:rFonts w:ascii="Times New Roman" w:eastAsia="Times New Roman" w:hAnsi="Times New Roman" w:cs="Times New Roman"/>
          <w:b/>
          <w:sz w:val="24"/>
          <w:szCs w:val="24"/>
          <w:lang w:eastAsia="es-ES"/>
        </w:rPr>
        <w:footnoteReference w:id="1"/>
      </w:r>
    </w:p>
    <w:p w:rsidR="00494237" w:rsidRPr="007F528E" w:rsidRDefault="00494237" w:rsidP="00494237">
      <w:pPr>
        <w:spacing w:after="0" w:line="24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GUATEMALA</w:t>
      </w:r>
    </w:p>
    <w:p w:rsidR="00494237" w:rsidRPr="00631098" w:rsidRDefault="00494237" w:rsidP="00494237">
      <w:pPr>
        <w:spacing w:after="0" w:line="240" w:lineRule="auto"/>
        <w:jc w:val="center"/>
        <w:rPr>
          <w:rFonts w:ascii="Times New Roman" w:eastAsia="Times New Roman" w:hAnsi="Times New Roman" w:cs="Times New Roman"/>
          <w:b/>
          <w:sz w:val="24"/>
          <w:szCs w:val="24"/>
          <w:lang w:eastAsia="es-ES"/>
        </w:rPr>
      </w:pPr>
      <w:r w:rsidRPr="00631098">
        <w:rPr>
          <w:rFonts w:ascii="Times New Roman" w:eastAsia="Times New Roman" w:hAnsi="Times New Roman" w:cs="Times New Roman"/>
          <w:b/>
          <w:sz w:val="24"/>
          <w:szCs w:val="24"/>
          <w:lang w:eastAsia="es-ES"/>
        </w:rPr>
        <w:t>Estatuto para su fundación y funcionamiento.</w:t>
      </w:r>
      <w:r w:rsidRPr="00631098">
        <w:rPr>
          <w:rStyle w:val="Refdenotaalpie"/>
          <w:rFonts w:ascii="Times New Roman" w:eastAsia="Times New Roman" w:hAnsi="Times New Roman" w:cs="Times New Roman"/>
          <w:b/>
          <w:sz w:val="24"/>
          <w:szCs w:val="24"/>
          <w:lang w:eastAsia="es-ES"/>
        </w:rPr>
        <w:footnoteReference w:id="2"/>
      </w:r>
    </w:p>
    <w:p w:rsidR="00494237" w:rsidRDefault="00494237" w:rsidP="00494237">
      <w:pPr>
        <w:spacing w:line="360" w:lineRule="auto"/>
        <w:jc w:val="both"/>
        <w:rPr>
          <w:rFonts w:ascii="Times New Roman" w:eastAsia="Times New Roman" w:hAnsi="Times New Roman" w:cs="Times New Roman"/>
          <w:sz w:val="24"/>
          <w:szCs w:val="24"/>
          <w:lang w:eastAsia="es-ES"/>
        </w:rPr>
      </w:pPr>
    </w:p>
    <w:p w:rsidR="00494237" w:rsidRDefault="00494237" w:rsidP="00494237">
      <w:pPr>
        <w:spacing w:line="360" w:lineRule="auto"/>
        <w:jc w:val="both"/>
        <w:rPr>
          <w:rFonts w:ascii="Times New Roman" w:eastAsia="Times New Roman" w:hAnsi="Times New Roman" w:cs="Times New Roman"/>
          <w:sz w:val="24"/>
          <w:szCs w:val="24"/>
          <w:lang w:eastAsia="es-ES"/>
        </w:rPr>
      </w:pPr>
      <w:r w:rsidRPr="009C78FA">
        <w:rPr>
          <w:rFonts w:ascii="Times New Roman" w:eastAsia="Times New Roman" w:hAnsi="Times New Roman" w:cs="Times New Roman"/>
          <w:sz w:val="24"/>
          <w:szCs w:val="24"/>
          <w:lang w:eastAsia="es-ES"/>
        </w:rPr>
        <w:t xml:space="preserve">El </w:t>
      </w:r>
      <w:r>
        <w:rPr>
          <w:rFonts w:ascii="Times New Roman" w:eastAsia="Times New Roman" w:hAnsi="Times New Roman" w:cs="Times New Roman"/>
          <w:sz w:val="24"/>
          <w:szCs w:val="24"/>
          <w:lang w:eastAsia="es-ES"/>
        </w:rPr>
        <w:t>S</w:t>
      </w:r>
      <w:r w:rsidRPr="009C78FA">
        <w:rPr>
          <w:rFonts w:ascii="Times New Roman" w:eastAsia="Times New Roman" w:hAnsi="Times New Roman" w:cs="Times New Roman"/>
          <w:sz w:val="24"/>
          <w:szCs w:val="24"/>
          <w:lang w:eastAsia="es-ES"/>
        </w:rPr>
        <w:t>eminario Procesos de Industrialización en México</w:t>
      </w:r>
      <w:r>
        <w:rPr>
          <w:rFonts w:ascii="Times New Roman" w:eastAsia="Times New Roman" w:hAnsi="Times New Roman" w:cs="Times New Roman"/>
          <w:sz w:val="24"/>
          <w:szCs w:val="24"/>
          <w:lang w:eastAsia="es-ES"/>
        </w:rPr>
        <w:t>: historia, arquitectura y tecnologías fabriles, siglos XIX, XX y XXI</w:t>
      </w:r>
      <w:r w:rsidRPr="009C78FA">
        <w:rPr>
          <w:rFonts w:ascii="Times New Roman" w:eastAsia="Times New Roman" w:hAnsi="Times New Roman" w:cs="Times New Roman"/>
          <w:sz w:val="24"/>
          <w:szCs w:val="24"/>
          <w:lang w:eastAsia="es-ES"/>
        </w:rPr>
        <w:t xml:space="preserve"> </w:t>
      </w:r>
      <w:r w:rsidRPr="00F3009B">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Seminario </w:t>
      </w:r>
      <w:r w:rsidRPr="00F3009B">
        <w:rPr>
          <w:rFonts w:ascii="Times New Roman" w:eastAsia="Times New Roman" w:hAnsi="Times New Roman" w:cs="Times New Roman"/>
          <w:b/>
          <w:sz w:val="24"/>
          <w:szCs w:val="24"/>
          <w:lang w:eastAsia="es-ES"/>
        </w:rPr>
        <w:t>PIM)</w:t>
      </w:r>
      <w:r>
        <w:rPr>
          <w:rFonts w:ascii="Times New Roman" w:eastAsia="Times New Roman" w:hAnsi="Times New Roman" w:cs="Times New Roman"/>
          <w:sz w:val="24"/>
          <w:szCs w:val="24"/>
          <w:lang w:eastAsia="es-ES"/>
        </w:rPr>
        <w:t xml:space="preserve"> </w:t>
      </w:r>
      <w:r w:rsidRPr="009C78FA">
        <w:rPr>
          <w:rFonts w:ascii="Times New Roman" w:eastAsia="Times New Roman" w:hAnsi="Times New Roman" w:cs="Times New Roman"/>
          <w:sz w:val="24"/>
          <w:szCs w:val="24"/>
          <w:lang w:eastAsia="es-ES"/>
        </w:rPr>
        <w:t>inició sus actividades el día 9 de septiembre de 2011 en la Coordinación Nacional de Monumentos Históricos del INAH ubicado en la calle de Correo Mayor número 11, colonia Centro Histórico</w:t>
      </w:r>
      <w:r>
        <w:rPr>
          <w:rFonts w:ascii="Times New Roman" w:eastAsia="Times New Roman" w:hAnsi="Times New Roman" w:cs="Times New Roman"/>
          <w:sz w:val="24"/>
          <w:szCs w:val="24"/>
          <w:lang w:eastAsia="es-ES"/>
        </w:rPr>
        <w:t>, Ciudad de México</w:t>
      </w:r>
      <w:r w:rsidRPr="009C78FA">
        <w:rPr>
          <w:rFonts w:ascii="Times New Roman" w:eastAsia="Times New Roman" w:hAnsi="Times New Roman" w:cs="Times New Roman"/>
          <w:sz w:val="24"/>
          <w:szCs w:val="24"/>
          <w:lang w:eastAsia="es-ES"/>
        </w:rPr>
        <w:t>. Surgió como un espacio de trabajo interdisciplinario en el que los participantes abordan el tema industrial desde variadas perspectivas de estudio, con la finalidad de rescatar los espacios que conformaron la historia productiva industrial de</w:t>
      </w:r>
      <w:r>
        <w:rPr>
          <w:rFonts w:ascii="Times New Roman" w:eastAsia="Times New Roman" w:hAnsi="Times New Roman" w:cs="Times New Roman"/>
          <w:sz w:val="24"/>
          <w:szCs w:val="24"/>
          <w:lang w:eastAsia="es-ES"/>
        </w:rPr>
        <w:t xml:space="preserve"> México</w:t>
      </w:r>
      <w:r w:rsidRPr="009C78FA">
        <w:rPr>
          <w:rFonts w:ascii="Times New Roman" w:eastAsia="Times New Roman" w:hAnsi="Times New Roman" w:cs="Times New Roman"/>
          <w:sz w:val="24"/>
          <w:szCs w:val="24"/>
          <w:lang w:eastAsia="es-ES"/>
        </w:rPr>
        <w:t>. Está dirigido a todo aquel especialista que ha dedicado tiempo a la investigación, estudio y rescate de los vestigios industriales como fábricas, archivos documentales y fotográficos, maquinaria e historia oral, entre otros.</w:t>
      </w:r>
      <w:r>
        <w:rPr>
          <w:rFonts w:ascii="Times New Roman" w:eastAsia="Times New Roman" w:hAnsi="Times New Roman" w:cs="Times New Roman"/>
          <w:sz w:val="24"/>
          <w:szCs w:val="24"/>
          <w:lang w:eastAsia="es-ES"/>
        </w:rPr>
        <w:t xml:space="preserve"> </w:t>
      </w:r>
      <w:r w:rsidRPr="005E7512">
        <w:rPr>
          <w:rFonts w:ascii="Times New Roman" w:eastAsia="Times New Roman" w:hAnsi="Times New Roman" w:cs="Times New Roman"/>
          <w:sz w:val="24"/>
          <w:szCs w:val="24"/>
          <w:lang w:eastAsia="es-ES"/>
        </w:rPr>
        <w:t xml:space="preserve">Las actividades del seminario le dan un carácter versátil por lo que permite alternar la discusión de trabajos hechos por </w:t>
      </w:r>
      <w:r>
        <w:rPr>
          <w:rFonts w:ascii="Times New Roman" w:eastAsia="Times New Roman" w:hAnsi="Times New Roman" w:cs="Times New Roman"/>
          <w:sz w:val="24"/>
          <w:szCs w:val="24"/>
          <w:lang w:eastAsia="es-ES"/>
        </w:rPr>
        <w:t>sus</w:t>
      </w:r>
      <w:r w:rsidRPr="005E7512">
        <w:rPr>
          <w:rFonts w:ascii="Times New Roman" w:eastAsia="Times New Roman" w:hAnsi="Times New Roman" w:cs="Times New Roman"/>
          <w:sz w:val="24"/>
          <w:szCs w:val="24"/>
          <w:lang w:eastAsia="es-ES"/>
        </w:rPr>
        <w:t xml:space="preserve"> integrantes, la visita a destacados sitios industriales que se conservan en diferentes partes del País, la organización de conferencias magistrales impartidas por diferentes especialistas del tema industrial y la organización de eventos académicos-culturales para </w:t>
      </w:r>
      <w:r>
        <w:rPr>
          <w:rFonts w:ascii="Times New Roman" w:eastAsia="Times New Roman" w:hAnsi="Times New Roman" w:cs="Times New Roman"/>
          <w:sz w:val="24"/>
          <w:szCs w:val="24"/>
          <w:lang w:eastAsia="es-ES"/>
        </w:rPr>
        <w:t xml:space="preserve">la difusión de nuevas investigaciones y </w:t>
      </w:r>
      <w:r w:rsidRPr="005E7512">
        <w:rPr>
          <w:rFonts w:ascii="Times New Roman" w:eastAsia="Times New Roman" w:hAnsi="Times New Roman" w:cs="Times New Roman"/>
          <w:sz w:val="24"/>
          <w:szCs w:val="24"/>
          <w:lang w:eastAsia="es-ES"/>
        </w:rPr>
        <w:t>el rescate de los espacios históricos industriales.</w:t>
      </w:r>
    </w:p>
    <w:p w:rsidR="00494237" w:rsidRDefault="00494237" w:rsidP="00494237">
      <w:pPr>
        <w:spacing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Una de las propuestas del seminario </w:t>
      </w:r>
      <w:r w:rsidRPr="00F3009B">
        <w:rPr>
          <w:rFonts w:ascii="Times New Roman" w:eastAsia="Times New Roman" w:hAnsi="Times New Roman" w:cs="Times New Roman"/>
          <w:sz w:val="24"/>
          <w:szCs w:val="24"/>
          <w:lang w:eastAsia="es-ES"/>
        </w:rPr>
        <w:t xml:space="preserve">fue la realización de </w:t>
      </w:r>
      <w:r>
        <w:rPr>
          <w:rFonts w:ascii="Times New Roman" w:eastAsia="Times New Roman" w:hAnsi="Times New Roman" w:cs="Times New Roman"/>
          <w:sz w:val="24"/>
          <w:szCs w:val="24"/>
          <w:lang w:eastAsia="es-ES"/>
        </w:rPr>
        <w:t>sus</w:t>
      </w:r>
      <w:r w:rsidRPr="00F3009B">
        <w:rPr>
          <w:rFonts w:ascii="Times New Roman" w:eastAsia="Times New Roman" w:hAnsi="Times New Roman" w:cs="Times New Roman"/>
          <w:sz w:val="24"/>
          <w:szCs w:val="24"/>
          <w:lang w:eastAsia="es-ES"/>
        </w:rPr>
        <w:t xml:space="preserve"> sesiones en sedes alternas a la C</w:t>
      </w:r>
      <w:r>
        <w:rPr>
          <w:rFonts w:ascii="Times New Roman" w:eastAsia="Times New Roman" w:hAnsi="Times New Roman" w:cs="Times New Roman"/>
          <w:sz w:val="24"/>
          <w:szCs w:val="24"/>
          <w:lang w:eastAsia="es-ES"/>
        </w:rPr>
        <w:t xml:space="preserve">oordinación Nacional de Monumentos Históricos </w:t>
      </w:r>
      <w:r w:rsidRPr="008E7DF1">
        <w:rPr>
          <w:rFonts w:ascii="Times New Roman" w:eastAsia="Times New Roman" w:hAnsi="Times New Roman" w:cs="Times New Roman"/>
          <w:b/>
          <w:sz w:val="24"/>
          <w:szCs w:val="24"/>
          <w:lang w:eastAsia="es-ES"/>
        </w:rPr>
        <w:t>(CNMH)</w:t>
      </w:r>
      <w:r w:rsidRPr="00F3009B">
        <w:rPr>
          <w:rFonts w:ascii="Times New Roman" w:eastAsia="Times New Roman" w:hAnsi="Times New Roman" w:cs="Times New Roman"/>
          <w:sz w:val="24"/>
          <w:szCs w:val="24"/>
          <w:lang w:eastAsia="es-ES"/>
        </w:rPr>
        <w:t xml:space="preserve"> con la finalidad de darle difusión </w:t>
      </w:r>
      <w:r>
        <w:rPr>
          <w:rFonts w:ascii="Times New Roman" w:eastAsia="Times New Roman" w:hAnsi="Times New Roman" w:cs="Times New Roman"/>
          <w:sz w:val="24"/>
          <w:szCs w:val="24"/>
          <w:lang w:eastAsia="es-ES"/>
        </w:rPr>
        <w:t xml:space="preserve">a sus actividades, reclutar nuevos integrantes del interior de la República y explorar el mapa industrial de México; como resultado de esta actividad, los integrantes del </w:t>
      </w:r>
      <w:r w:rsidRPr="008E7DF1">
        <w:rPr>
          <w:rFonts w:ascii="Times New Roman" w:eastAsia="Times New Roman" w:hAnsi="Times New Roman" w:cs="Times New Roman"/>
          <w:b/>
          <w:sz w:val="24"/>
          <w:szCs w:val="24"/>
          <w:lang w:eastAsia="es-ES"/>
        </w:rPr>
        <w:t>Seminario PIM</w:t>
      </w:r>
      <w:r>
        <w:rPr>
          <w:rFonts w:ascii="Times New Roman" w:eastAsia="Times New Roman" w:hAnsi="Times New Roman" w:cs="Times New Roman"/>
          <w:sz w:val="24"/>
          <w:szCs w:val="24"/>
          <w:lang w:eastAsia="es-ES"/>
        </w:rPr>
        <w:t xml:space="preserve"> realizaron sesiones en Querétaro, Puebla, Chapala y Zapopan en el estado de Jalisco, Texcoco y San Rafael en el Estado de México, Tlaxcala, San Luis Potosí, Hidalgo, Tlalpujahua y Monterrey en México y en el extranjero en la ciudad de Guatemala. Debido a la creciente necesidad de investigar, difundir y proteger el patrimonio industrial de México y otros países, el coordinador del Seminario PIM, Dr. J. Gustavo Becerril Montero, plantea un nuevo proyecto que consiste en la conformación de seminarios en los estados de la República y países donde exista investigación en torno a los procesos de industrialización y que deseen organizarse en </w:t>
      </w:r>
      <w:r>
        <w:rPr>
          <w:rFonts w:ascii="Times New Roman" w:eastAsia="Times New Roman" w:hAnsi="Times New Roman" w:cs="Times New Roman"/>
          <w:b/>
          <w:sz w:val="24"/>
          <w:szCs w:val="24"/>
          <w:lang w:eastAsia="es-ES"/>
        </w:rPr>
        <w:t>L</w:t>
      </w:r>
      <w:r w:rsidRPr="00096E0B">
        <w:rPr>
          <w:rFonts w:ascii="Times New Roman" w:eastAsia="Times New Roman" w:hAnsi="Times New Roman" w:cs="Times New Roman"/>
          <w:b/>
          <w:sz w:val="24"/>
          <w:szCs w:val="24"/>
          <w:lang w:eastAsia="es-ES"/>
        </w:rPr>
        <w:t>a Red de Seminarios de Procesos de Industrialización Regional e Internacional.</w:t>
      </w:r>
      <w:r>
        <w:rPr>
          <w:rFonts w:ascii="Times New Roman" w:eastAsia="Times New Roman" w:hAnsi="Times New Roman" w:cs="Times New Roman"/>
          <w:b/>
          <w:sz w:val="24"/>
          <w:szCs w:val="24"/>
          <w:lang w:eastAsia="es-ES"/>
        </w:rPr>
        <w:t xml:space="preserve"> </w:t>
      </w:r>
      <w:r w:rsidRPr="008E7DF1">
        <w:rPr>
          <w:rFonts w:ascii="Times New Roman" w:eastAsia="Times New Roman" w:hAnsi="Times New Roman" w:cs="Times New Roman"/>
          <w:b/>
          <w:sz w:val="24"/>
          <w:szCs w:val="24"/>
          <w:lang w:eastAsia="es-ES"/>
        </w:rPr>
        <w:t>(Red</w:t>
      </w:r>
      <w:r>
        <w:rPr>
          <w:rFonts w:ascii="Times New Roman" w:eastAsia="Times New Roman" w:hAnsi="Times New Roman" w:cs="Times New Roman"/>
          <w:b/>
          <w:sz w:val="24"/>
          <w:szCs w:val="24"/>
          <w:lang w:eastAsia="es-ES"/>
        </w:rPr>
        <w:t xml:space="preserve"> </w:t>
      </w:r>
      <w:r w:rsidRPr="008E7DF1">
        <w:rPr>
          <w:rFonts w:ascii="Times New Roman" w:eastAsia="Times New Roman" w:hAnsi="Times New Roman" w:cs="Times New Roman"/>
          <w:b/>
          <w:sz w:val="24"/>
          <w:szCs w:val="24"/>
          <w:lang w:eastAsia="es-ES"/>
        </w:rPr>
        <w:t>SPIRI)</w:t>
      </w:r>
      <w:r>
        <w:rPr>
          <w:rFonts w:ascii="Times New Roman" w:eastAsia="Times New Roman" w:hAnsi="Times New Roman" w:cs="Times New Roman"/>
          <w:sz w:val="24"/>
          <w:szCs w:val="24"/>
          <w:lang w:eastAsia="es-ES"/>
        </w:rPr>
        <w:t xml:space="preserve"> De esta manera, el trabajo conjunto de los investigadores de diferentes instituciones se podrá coordinar en cada uno de los Seminarios Regionales e Internacionales que se organicen y tendrán la coordinación y el apoyo del Seminario PIM y del Instituto Nacional de Antropología e Historia en materia de patrimonio industrial.</w:t>
      </w:r>
    </w:p>
    <w:p w:rsidR="00494237" w:rsidRPr="00E9522B" w:rsidRDefault="00494237" w:rsidP="00494237">
      <w:pPr>
        <w:spacing w:line="360" w:lineRule="auto"/>
        <w:jc w:val="both"/>
        <w:rPr>
          <w:rFonts w:ascii="Times New Roman" w:eastAsia="Times New Roman" w:hAnsi="Times New Roman" w:cs="Times New Roman"/>
          <w:sz w:val="24"/>
          <w:szCs w:val="24"/>
          <w:lang w:eastAsia="es-ES"/>
        </w:rPr>
      </w:pPr>
      <w:r w:rsidRPr="00C763CA">
        <w:rPr>
          <w:rFonts w:ascii="Times New Roman" w:eastAsia="Times New Roman" w:hAnsi="Times New Roman" w:cs="Times New Roman"/>
          <w:sz w:val="24"/>
          <w:szCs w:val="24"/>
          <w:lang w:eastAsia="es-ES"/>
        </w:rPr>
        <w:t>Es fundamental el rescate de estos espacios que conformaron la historia constructiva y productiva del país y algunos de los cuales siguen en pie o funcionando en sus actividades originales. Debemos precisar, sin embargo, que este rescate debe estar sustentado en trabajos de investigación rigurosa, fruto del trabajo con fuentes de primera mano</w:t>
      </w:r>
      <w:r>
        <w:rPr>
          <w:rFonts w:ascii="Times New Roman" w:eastAsia="Times New Roman" w:hAnsi="Times New Roman" w:cs="Times New Roman"/>
          <w:sz w:val="24"/>
          <w:szCs w:val="24"/>
          <w:lang w:eastAsia="es-ES"/>
        </w:rPr>
        <w:t>:</w:t>
      </w:r>
      <w:r w:rsidRPr="00C763CA">
        <w:rPr>
          <w:rFonts w:ascii="Times New Roman" w:eastAsia="Times New Roman" w:hAnsi="Times New Roman" w:cs="Times New Roman"/>
          <w:sz w:val="24"/>
          <w:szCs w:val="24"/>
          <w:lang w:eastAsia="es-ES"/>
        </w:rPr>
        <w:t xml:space="preserve"> archivos documentales</w:t>
      </w:r>
      <w:r>
        <w:rPr>
          <w:rFonts w:ascii="Times New Roman" w:eastAsia="Times New Roman" w:hAnsi="Times New Roman" w:cs="Times New Roman"/>
          <w:sz w:val="24"/>
          <w:szCs w:val="24"/>
          <w:lang w:eastAsia="es-ES"/>
        </w:rPr>
        <w:t>,</w:t>
      </w:r>
      <w:r w:rsidRPr="00C763CA">
        <w:rPr>
          <w:rFonts w:ascii="Times New Roman" w:eastAsia="Times New Roman" w:hAnsi="Times New Roman" w:cs="Times New Roman"/>
          <w:sz w:val="24"/>
          <w:szCs w:val="24"/>
          <w:lang w:eastAsia="es-ES"/>
        </w:rPr>
        <w:t xml:space="preserve"> fotográficos</w:t>
      </w:r>
      <w:r>
        <w:rPr>
          <w:rFonts w:ascii="Times New Roman" w:eastAsia="Times New Roman" w:hAnsi="Times New Roman" w:cs="Times New Roman"/>
          <w:sz w:val="24"/>
          <w:szCs w:val="24"/>
          <w:lang w:eastAsia="es-ES"/>
        </w:rPr>
        <w:t>, orales</w:t>
      </w:r>
      <w:r w:rsidRPr="00C763CA">
        <w:rPr>
          <w:rFonts w:ascii="Times New Roman" w:eastAsia="Times New Roman" w:hAnsi="Times New Roman" w:cs="Times New Roman"/>
          <w:sz w:val="24"/>
          <w:szCs w:val="24"/>
          <w:lang w:eastAsia="es-ES"/>
        </w:rPr>
        <w:t xml:space="preserve"> y los inmuebles mismos. En cualquier investigación histórica, el diálogo con el pasado se establece desde el presente y, de manera más evidente en nuestro caso, se pretende entablar este diálogo con un significado práctico que repercuta en las medidas, tareas y decisiones para conservar este patrimonio industrial. Por tanto, consideramos necesario plantear la formación </w:t>
      </w:r>
      <w:r>
        <w:rPr>
          <w:rFonts w:ascii="Times New Roman" w:eastAsia="Times New Roman" w:hAnsi="Times New Roman" w:cs="Times New Roman"/>
          <w:sz w:val="24"/>
          <w:szCs w:val="24"/>
          <w:lang w:eastAsia="es-ES"/>
        </w:rPr>
        <w:t xml:space="preserve">del </w:t>
      </w:r>
      <w:r w:rsidRPr="00A04F1A">
        <w:rPr>
          <w:rFonts w:ascii="Times New Roman" w:eastAsia="Times New Roman" w:hAnsi="Times New Roman" w:cs="Times New Roman"/>
          <w:b/>
          <w:sz w:val="24"/>
          <w:szCs w:val="24"/>
          <w:lang w:eastAsia="es-ES"/>
        </w:rPr>
        <w:t>Primer Seminario</w:t>
      </w:r>
      <w:r>
        <w:rPr>
          <w:rFonts w:ascii="Times New Roman" w:eastAsia="Times New Roman" w:hAnsi="Times New Roman" w:cs="Times New Roman"/>
          <w:b/>
          <w:sz w:val="24"/>
          <w:szCs w:val="24"/>
          <w:lang w:eastAsia="es-ES"/>
        </w:rPr>
        <w:t xml:space="preserve"> de</w:t>
      </w:r>
      <w:r w:rsidRPr="00A04F1A">
        <w:rPr>
          <w:rFonts w:ascii="Times New Roman" w:eastAsia="Times New Roman" w:hAnsi="Times New Roman" w:cs="Times New Roman"/>
          <w:b/>
          <w:sz w:val="24"/>
          <w:szCs w:val="24"/>
          <w:lang w:eastAsia="es-ES"/>
        </w:rPr>
        <w:t xml:space="preserve"> Procesos de Industrialización </w:t>
      </w:r>
      <w:r>
        <w:rPr>
          <w:rFonts w:ascii="Times New Roman" w:eastAsia="Times New Roman" w:hAnsi="Times New Roman" w:cs="Times New Roman"/>
          <w:b/>
          <w:sz w:val="24"/>
          <w:szCs w:val="24"/>
          <w:lang w:eastAsia="es-ES"/>
        </w:rPr>
        <w:t>Internacional</w:t>
      </w:r>
      <w:r w:rsidRPr="00A04F1A">
        <w:rPr>
          <w:rFonts w:ascii="Times New Roman" w:eastAsia="Times New Roman" w:hAnsi="Times New Roman" w:cs="Times New Roman"/>
          <w:b/>
          <w:sz w:val="24"/>
          <w:szCs w:val="24"/>
          <w:lang w:eastAsia="es-ES"/>
        </w:rPr>
        <w:t xml:space="preserve">: historia, arquitectura y tecnología fabril, siglos </w:t>
      </w:r>
      <w:r w:rsidRPr="00E9522B">
        <w:rPr>
          <w:rFonts w:ascii="Times New Roman" w:eastAsia="Times New Roman" w:hAnsi="Times New Roman" w:cs="Times New Roman"/>
          <w:b/>
          <w:sz w:val="24"/>
          <w:szCs w:val="24"/>
          <w:lang w:eastAsia="es-ES"/>
        </w:rPr>
        <w:t>XIX, XX y XXI. Guatemala. (SPII Guatemala)</w:t>
      </w:r>
      <w:r w:rsidRPr="00E9522B">
        <w:rPr>
          <w:rFonts w:ascii="Times New Roman" w:eastAsia="Times New Roman" w:hAnsi="Times New Roman" w:cs="Times New Roman"/>
          <w:sz w:val="24"/>
          <w:szCs w:val="24"/>
          <w:lang w:eastAsia="es-ES"/>
        </w:rPr>
        <w:t xml:space="preserve"> con cuatro objetivos:</w:t>
      </w:r>
    </w:p>
    <w:p w:rsidR="00494237" w:rsidRPr="00E9522B" w:rsidRDefault="00494237" w:rsidP="00494237">
      <w:pPr>
        <w:rPr>
          <w:rFonts w:ascii="Times New Roman" w:eastAsia="Times New Roman" w:hAnsi="Times New Roman" w:cs="Times New Roman"/>
          <w:b/>
          <w:sz w:val="24"/>
          <w:szCs w:val="24"/>
          <w:lang w:eastAsia="es-ES"/>
        </w:rPr>
      </w:pPr>
      <w:r w:rsidRPr="00E9522B">
        <w:rPr>
          <w:rFonts w:ascii="Times New Roman" w:eastAsia="Times New Roman" w:hAnsi="Times New Roman" w:cs="Times New Roman"/>
          <w:b/>
          <w:sz w:val="24"/>
          <w:szCs w:val="24"/>
          <w:lang w:eastAsia="es-ES"/>
        </w:rPr>
        <w:t>Objetivos:</w:t>
      </w:r>
    </w:p>
    <w:p w:rsidR="00494237" w:rsidRPr="005F3B6E" w:rsidRDefault="00494237" w:rsidP="00494237">
      <w:pPr>
        <w:numPr>
          <w:ilvl w:val="0"/>
          <w:numId w:val="1"/>
        </w:numPr>
        <w:spacing w:after="0" w:line="360" w:lineRule="auto"/>
        <w:jc w:val="both"/>
        <w:rPr>
          <w:rFonts w:ascii="Times New Roman" w:eastAsia="Times New Roman" w:hAnsi="Times New Roman" w:cs="Times New Roman"/>
          <w:sz w:val="24"/>
          <w:szCs w:val="24"/>
          <w:lang w:eastAsia="es-ES"/>
        </w:rPr>
      </w:pPr>
      <w:r w:rsidRPr="005F3B6E">
        <w:rPr>
          <w:rFonts w:ascii="Times New Roman" w:eastAsia="Times New Roman" w:hAnsi="Times New Roman" w:cs="Times New Roman"/>
          <w:sz w:val="24"/>
          <w:szCs w:val="24"/>
          <w:lang w:eastAsia="es-ES"/>
        </w:rPr>
        <w:t xml:space="preserve">Consolidar un espacio de discusión e intercambio colegiado para proyectos de investigación básica relacionados con el tema general: </w:t>
      </w:r>
      <w:r>
        <w:rPr>
          <w:rFonts w:ascii="Times New Roman" w:eastAsia="Times New Roman" w:hAnsi="Times New Roman" w:cs="Times New Roman"/>
          <w:sz w:val="24"/>
          <w:szCs w:val="24"/>
          <w:lang w:eastAsia="es-ES"/>
        </w:rPr>
        <w:t>los procesos de industrialización en la historia, arquitectura y la</w:t>
      </w:r>
      <w:r w:rsidRPr="005F3B6E">
        <w:rPr>
          <w:rFonts w:ascii="Times New Roman" w:eastAsia="Times New Roman" w:hAnsi="Times New Roman" w:cs="Times New Roman"/>
          <w:sz w:val="24"/>
          <w:szCs w:val="24"/>
          <w:lang w:eastAsia="es-ES"/>
        </w:rPr>
        <w:t xml:space="preserve"> t</w:t>
      </w:r>
      <w:r>
        <w:rPr>
          <w:rFonts w:ascii="Times New Roman" w:eastAsia="Times New Roman" w:hAnsi="Times New Roman" w:cs="Times New Roman"/>
          <w:sz w:val="24"/>
          <w:szCs w:val="24"/>
          <w:lang w:eastAsia="es-ES"/>
        </w:rPr>
        <w:t>e</w:t>
      </w:r>
      <w:r w:rsidRPr="005F3B6E">
        <w:rPr>
          <w:rFonts w:ascii="Times New Roman" w:eastAsia="Times New Roman" w:hAnsi="Times New Roman" w:cs="Times New Roman"/>
          <w:sz w:val="24"/>
          <w:szCs w:val="24"/>
          <w:lang w:eastAsia="es-ES"/>
        </w:rPr>
        <w:t>cn</w:t>
      </w:r>
      <w:r>
        <w:rPr>
          <w:rFonts w:ascii="Times New Roman" w:eastAsia="Times New Roman" w:hAnsi="Times New Roman" w:cs="Times New Roman"/>
          <w:sz w:val="24"/>
          <w:szCs w:val="24"/>
          <w:lang w:eastAsia="es-ES"/>
        </w:rPr>
        <w:t>ología</w:t>
      </w:r>
      <w:r w:rsidRPr="005F3B6E">
        <w:rPr>
          <w:rFonts w:ascii="Times New Roman" w:eastAsia="Times New Roman" w:hAnsi="Times New Roman" w:cs="Times New Roman"/>
          <w:sz w:val="24"/>
          <w:szCs w:val="24"/>
          <w:lang w:eastAsia="es-ES"/>
        </w:rPr>
        <w:t xml:space="preserve"> fabril, siglos XIX, XX y XXI</w:t>
      </w:r>
      <w:r>
        <w:rPr>
          <w:rFonts w:ascii="Times New Roman" w:eastAsia="Times New Roman" w:hAnsi="Times New Roman" w:cs="Times New Roman"/>
          <w:sz w:val="24"/>
          <w:szCs w:val="24"/>
          <w:lang w:eastAsia="es-ES"/>
        </w:rPr>
        <w:t xml:space="preserve"> en </w:t>
      </w:r>
      <w:r w:rsidR="00535A95">
        <w:rPr>
          <w:rFonts w:ascii="Times New Roman" w:eastAsia="Times New Roman" w:hAnsi="Times New Roman" w:cs="Times New Roman"/>
          <w:sz w:val="24"/>
          <w:szCs w:val="24"/>
          <w:lang w:eastAsia="es-ES"/>
        </w:rPr>
        <w:t>Guatemala</w:t>
      </w:r>
      <w:r>
        <w:rPr>
          <w:rFonts w:ascii="Times New Roman" w:eastAsia="Times New Roman" w:hAnsi="Times New Roman" w:cs="Times New Roman"/>
          <w:sz w:val="24"/>
          <w:szCs w:val="24"/>
          <w:lang w:eastAsia="es-ES"/>
        </w:rPr>
        <w:t>.”</w:t>
      </w:r>
    </w:p>
    <w:p w:rsidR="00494237" w:rsidRPr="005F3B6E" w:rsidRDefault="00494237" w:rsidP="00494237">
      <w:pPr>
        <w:numPr>
          <w:ilvl w:val="0"/>
          <w:numId w:val="1"/>
        </w:numPr>
        <w:spacing w:after="0" w:line="360" w:lineRule="auto"/>
        <w:rPr>
          <w:rFonts w:ascii="Times New Roman" w:eastAsia="Times New Roman" w:hAnsi="Times New Roman" w:cs="Times New Roman"/>
          <w:sz w:val="24"/>
          <w:szCs w:val="24"/>
          <w:lang w:eastAsia="es-ES"/>
        </w:rPr>
      </w:pPr>
      <w:r w:rsidRPr="005F3B6E">
        <w:rPr>
          <w:rFonts w:ascii="Times New Roman" w:eastAsia="Times New Roman" w:hAnsi="Times New Roman" w:cs="Times New Roman"/>
          <w:sz w:val="24"/>
          <w:szCs w:val="24"/>
          <w:lang w:eastAsia="es-ES"/>
        </w:rPr>
        <w:t>Generar un cuerpo sólido de investigaciones históricas, con perspectiva social, para respaldar el trab</w:t>
      </w:r>
      <w:r w:rsidR="00CC1510">
        <w:rPr>
          <w:rFonts w:ascii="Times New Roman" w:eastAsia="Times New Roman" w:hAnsi="Times New Roman" w:cs="Times New Roman"/>
          <w:sz w:val="24"/>
          <w:szCs w:val="24"/>
          <w:lang w:eastAsia="es-ES"/>
        </w:rPr>
        <w:t>ajo de conservación del patrimonio industrial guatemalteco.</w:t>
      </w:r>
    </w:p>
    <w:p w:rsidR="00494237" w:rsidRDefault="00494237" w:rsidP="00494237">
      <w:pPr>
        <w:numPr>
          <w:ilvl w:val="0"/>
          <w:numId w:val="1"/>
        </w:numPr>
        <w:spacing w:after="0" w:line="360" w:lineRule="auto"/>
        <w:jc w:val="both"/>
        <w:rPr>
          <w:rFonts w:ascii="Times New Roman" w:eastAsia="Times New Roman" w:hAnsi="Times New Roman" w:cs="Times New Roman"/>
          <w:sz w:val="24"/>
          <w:szCs w:val="24"/>
          <w:lang w:eastAsia="es-ES"/>
        </w:rPr>
      </w:pPr>
      <w:r w:rsidRPr="005F3B6E">
        <w:rPr>
          <w:rFonts w:ascii="Times New Roman" w:eastAsia="Times New Roman" w:hAnsi="Times New Roman" w:cs="Times New Roman"/>
          <w:sz w:val="24"/>
          <w:szCs w:val="24"/>
          <w:lang w:eastAsia="es-ES"/>
        </w:rPr>
        <w:t xml:space="preserve">Asegurar un grupo profesional de honestidad, confianza y calidad académicas para avanzar y fortalecer la investigación histórica básica encaminada en 3 vertientes: la primera, </w:t>
      </w:r>
      <w:r w:rsidR="00CC1510">
        <w:rPr>
          <w:rFonts w:ascii="Times New Roman" w:eastAsia="Times New Roman" w:hAnsi="Times New Roman" w:cs="Times New Roman"/>
          <w:sz w:val="24"/>
          <w:szCs w:val="24"/>
          <w:lang w:eastAsia="es-ES"/>
        </w:rPr>
        <w:t>respecto a lo establecido en la Ley de Patrimonio Cultural y Natural de Guatemala y la legislación en general del país</w:t>
      </w:r>
      <w:r w:rsidRPr="005F3B6E">
        <w:rPr>
          <w:rFonts w:ascii="Times New Roman" w:eastAsia="Times New Roman" w:hAnsi="Times New Roman" w:cs="Times New Roman"/>
          <w:sz w:val="24"/>
          <w:szCs w:val="24"/>
          <w:lang w:eastAsia="es-ES"/>
        </w:rPr>
        <w:t xml:space="preserve">. La segunda, en apoyo a proyectos institucionales de los miembros del seminario; y la tercera </w:t>
      </w:r>
      <w:r w:rsidR="00CC1510">
        <w:rPr>
          <w:rFonts w:ascii="Times New Roman" w:eastAsia="Times New Roman" w:hAnsi="Times New Roman" w:cs="Times New Roman"/>
          <w:sz w:val="24"/>
          <w:szCs w:val="24"/>
          <w:lang w:eastAsia="es-ES"/>
        </w:rPr>
        <w:t>en la publicación de documentos científicos para la difusión de los conocimientos generados</w:t>
      </w:r>
      <w:r w:rsidRPr="005F3B6E">
        <w:rPr>
          <w:rFonts w:ascii="Times New Roman" w:eastAsia="Times New Roman" w:hAnsi="Times New Roman" w:cs="Times New Roman"/>
          <w:sz w:val="24"/>
          <w:szCs w:val="24"/>
          <w:lang w:eastAsia="es-ES"/>
        </w:rPr>
        <w:t>.</w:t>
      </w:r>
    </w:p>
    <w:p w:rsidR="00494237" w:rsidRDefault="00494237" w:rsidP="00494237">
      <w:pPr>
        <w:numPr>
          <w:ilvl w:val="0"/>
          <w:numId w:val="1"/>
        </w:numPr>
        <w:spacing w:after="0" w:line="360" w:lineRule="auto"/>
        <w:ind w:left="714" w:hanging="35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Propiciar el diálogo e intercambio académico a nivel interno del </w:t>
      </w:r>
      <w:r>
        <w:rPr>
          <w:rFonts w:ascii="Times New Roman" w:eastAsia="Times New Roman" w:hAnsi="Times New Roman" w:cs="Times New Roman"/>
          <w:b/>
          <w:sz w:val="24"/>
          <w:szCs w:val="24"/>
          <w:lang w:eastAsia="es-ES"/>
        </w:rPr>
        <w:t>SPI</w:t>
      </w:r>
      <w:r w:rsidR="00CC1510">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CC1510">
        <w:rPr>
          <w:rFonts w:ascii="Times New Roman" w:eastAsia="Times New Roman" w:hAnsi="Times New Roman" w:cs="Times New Roman"/>
          <w:b/>
          <w:sz w:val="24"/>
          <w:szCs w:val="24"/>
          <w:lang w:eastAsia="es-ES"/>
        </w:rPr>
        <w:t>Guatemala</w:t>
      </w:r>
      <w:r>
        <w:rPr>
          <w:rFonts w:ascii="Times New Roman" w:eastAsia="Times New Roman" w:hAnsi="Times New Roman" w:cs="Times New Roman"/>
          <w:sz w:val="24"/>
          <w:szCs w:val="24"/>
          <w:lang w:eastAsia="es-ES"/>
        </w:rPr>
        <w:t xml:space="preserve"> y a nivel externo con la </w:t>
      </w:r>
      <w:r w:rsidRPr="008E7DF1">
        <w:rPr>
          <w:rFonts w:ascii="Times New Roman" w:eastAsia="Times New Roman" w:hAnsi="Times New Roman" w:cs="Times New Roman"/>
          <w:b/>
          <w:sz w:val="24"/>
          <w:szCs w:val="24"/>
          <w:lang w:eastAsia="es-ES"/>
        </w:rPr>
        <w:t>Red</w:t>
      </w:r>
      <w:r>
        <w:rPr>
          <w:rFonts w:ascii="Times New Roman" w:eastAsia="Times New Roman" w:hAnsi="Times New Roman" w:cs="Times New Roman"/>
          <w:b/>
          <w:sz w:val="24"/>
          <w:szCs w:val="24"/>
          <w:lang w:eastAsia="es-ES"/>
        </w:rPr>
        <w:t xml:space="preserve"> </w:t>
      </w:r>
      <w:r w:rsidRPr="008E7DF1">
        <w:rPr>
          <w:rFonts w:ascii="Times New Roman" w:eastAsia="Times New Roman" w:hAnsi="Times New Roman" w:cs="Times New Roman"/>
          <w:b/>
          <w:sz w:val="24"/>
          <w:szCs w:val="24"/>
          <w:lang w:eastAsia="es-ES"/>
        </w:rPr>
        <w:t>SPIRI</w:t>
      </w:r>
      <w:r>
        <w:rPr>
          <w:rFonts w:ascii="Times New Roman" w:eastAsia="Times New Roman" w:hAnsi="Times New Roman" w:cs="Times New Roman"/>
          <w:sz w:val="24"/>
          <w:szCs w:val="24"/>
          <w:lang w:eastAsia="es-ES"/>
        </w:rPr>
        <w:t xml:space="preserve">, el </w:t>
      </w:r>
      <w:r w:rsidRPr="00170582">
        <w:rPr>
          <w:rFonts w:ascii="Times New Roman" w:eastAsia="Times New Roman" w:hAnsi="Times New Roman" w:cs="Times New Roman"/>
          <w:b/>
          <w:sz w:val="24"/>
          <w:szCs w:val="24"/>
          <w:lang w:eastAsia="es-ES"/>
        </w:rPr>
        <w:t>Seminario P</w:t>
      </w:r>
      <w:r w:rsidRPr="008E7DF1">
        <w:rPr>
          <w:rFonts w:ascii="Times New Roman" w:eastAsia="Times New Roman" w:hAnsi="Times New Roman" w:cs="Times New Roman"/>
          <w:b/>
          <w:sz w:val="24"/>
          <w:szCs w:val="24"/>
          <w:lang w:eastAsia="es-ES"/>
        </w:rPr>
        <w:t>IM</w:t>
      </w:r>
      <w:r>
        <w:rPr>
          <w:rFonts w:ascii="Times New Roman" w:eastAsia="Times New Roman" w:hAnsi="Times New Roman" w:cs="Times New Roman"/>
          <w:sz w:val="24"/>
          <w:szCs w:val="24"/>
          <w:lang w:eastAsia="es-ES"/>
        </w:rPr>
        <w:t xml:space="preserve"> y las instituciones académicas y de investigación de</w:t>
      </w:r>
      <w:r w:rsidR="00CC1510">
        <w:rPr>
          <w:rFonts w:ascii="Times New Roman" w:eastAsia="Times New Roman" w:hAnsi="Times New Roman" w:cs="Times New Roman"/>
          <w:sz w:val="24"/>
          <w:szCs w:val="24"/>
          <w:lang w:eastAsia="es-ES"/>
        </w:rPr>
        <w:t xml:space="preserve"> Guatemala</w:t>
      </w:r>
      <w:r>
        <w:rPr>
          <w:rFonts w:ascii="Times New Roman" w:eastAsia="Times New Roman" w:hAnsi="Times New Roman" w:cs="Times New Roman"/>
          <w:sz w:val="24"/>
          <w:szCs w:val="24"/>
          <w:lang w:eastAsia="es-ES"/>
        </w:rPr>
        <w:t xml:space="preserve"> relacionad</w:t>
      </w:r>
      <w:r w:rsidR="00CC1510">
        <w:rPr>
          <w:rFonts w:ascii="Times New Roman" w:eastAsia="Times New Roman" w:hAnsi="Times New Roman" w:cs="Times New Roman"/>
          <w:sz w:val="24"/>
          <w:szCs w:val="24"/>
          <w:lang w:eastAsia="es-ES"/>
        </w:rPr>
        <w:t>a</w:t>
      </w:r>
      <w:r>
        <w:rPr>
          <w:rFonts w:ascii="Times New Roman" w:eastAsia="Times New Roman" w:hAnsi="Times New Roman" w:cs="Times New Roman"/>
          <w:sz w:val="24"/>
          <w:szCs w:val="24"/>
          <w:lang w:eastAsia="es-ES"/>
        </w:rPr>
        <w:t xml:space="preserve">s con las líneas de investigación del </w:t>
      </w:r>
      <w:r>
        <w:rPr>
          <w:rFonts w:ascii="Times New Roman" w:eastAsia="Times New Roman" w:hAnsi="Times New Roman" w:cs="Times New Roman"/>
          <w:b/>
          <w:sz w:val="24"/>
          <w:szCs w:val="24"/>
          <w:lang w:eastAsia="es-ES"/>
        </w:rPr>
        <w:t>SPI</w:t>
      </w:r>
      <w:r w:rsidR="00CC1510">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CC1510">
        <w:rPr>
          <w:rFonts w:ascii="Times New Roman" w:eastAsia="Times New Roman" w:hAnsi="Times New Roman" w:cs="Times New Roman"/>
          <w:b/>
          <w:sz w:val="24"/>
          <w:szCs w:val="24"/>
          <w:lang w:eastAsia="es-ES"/>
        </w:rPr>
        <w:t>Guatemala</w:t>
      </w:r>
      <w:r>
        <w:rPr>
          <w:rFonts w:ascii="Times New Roman" w:eastAsia="Times New Roman" w:hAnsi="Times New Roman" w:cs="Times New Roman"/>
          <w:sz w:val="24"/>
          <w:szCs w:val="24"/>
          <w:lang w:eastAsia="es-ES"/>
        </w:rPr>
        <w:t>.</w:t>
      </w:r>
    </w:p>
    <w:p w:rsidR="00494237" w:rsidRDefault="00494237" w:rsidP="00494237">
      <w:pPr>
        <w:rPr>
          <w:rFonts w:ascii="Times New Roman" w:eastAsia="Times New Roman" w:hAnsi="Times New Roman" w:cs="Times New Roman"/>
          <w:sz w:val="24"/>
          <w:szCs w:val="24"/>
          <w:lang w:eastAsia="es-ES"/>
        </w:rPr>
      </w:pPr>
    </w:p>
    <w:p w:rsidR="00494237" w:rsidRPr="002547EC" w:rsidRDefault="00494237" w:rsidP="00494237">
      <w:pPr>
        <w:rPr>
          <w:rFonts w:ascii="Times New Roman" w:eastAsia="Times New Roman" w:hAnsi="Times New Roman" w:cs="Times New Roman"/>
          <w:b/>
          <w:sz w:val="24"/>
          <w:szCs w:val="24"/>
          <w:lang w:eastAsia="es-ES"/>
        </w:rPr>
      </w:pPr>
      <w:r w:rsidRPr="002547EC">
        <w:rPr>
          <w:rFonts w:ascii="Times New Roman" w:eastAsia="Times New Roman" w:hAnsi="Times New Roman" w:cs="Times New Roman"/>
          <w:b/>
          <w:sz w:val="24"/>
          <w:szCs w:val="24"/>
          <w:lang w:eastAsia="es-ES"/>
        </w:rPr>
        <w:t>Líneas de investigación y periodo de estudio.</w:t>
      </w:r>
    </w:p>
    <w:p w:rsidR="00494237" w:rsidRPr="002547EC" w:rsidRDefault="00494237" w:rsidP="00494237">
      <w:pPr>
        <w:spacing w:line="360" w:lineRule="auto"/>
        <w:jc w:val="both"/>
        <w:rPr>
          <w:rFonts w:ascii="Times New Roman" w:eastAsia="Times New Roman" w:hAnsi="Times New Roman" w:cs="Times New Roman"/>
          <w:sz w:val="24"/>
          <w:szCs w:val="24"/>
          <w:lang w:eastAsia="es-ES"/>
        </w:rPr>
      </w:pPr>
      <w:r w:rsidRPr="002547EC">
        <w:rPr>
          <w:rFonts w:ascii="Times New Roman" w:eastAsia="Times New Roman" w:hAnsi="Times New Roman" w:cs="Times New Roman"/>
          <w:sz w:val="24"/>
          <w:szCs w:val="24"/>
          <w:lang w:eastAsia="es-ES"/>
        </w:rPr>
        <w:t>Las líneas de investigación se insertan en la gran esfera de la his</w:t>
      </w:r>
      <w:r w:rsidR="0016638A">
        <w:rPr>
          <w:rFonts w:ascii="Times New Roman" w:eastAsia="Times New Roman" w:hAnsi="Times New Roman" w:cs="Times New Roman"/>
          <w:sz w:val="24"/>
          <w:szCs w:val="24"/>
          <w:lang w:eastAsia="es-ES"/>
        </w:rPr>
        <w:t>toria industrial de Guatemala</w:t>
      </w:r>
      <w:r w:rsidRPr="002547EC">
        <w:rPr>
          <w:rFonts w:ascii="Times New Roman" w:eastAsia="Times New Roman" w:hAnsi="Times New Roman" w:cs="Times New Roman"/>
          <w:sz w:val="24"/>
          <w:szCs w:val="24"/>
          <w:lang w:eastAsia="es-ES"/>
        </w:rPr>
        <w:t>. La intención es dar cuenta de los establecimientos fabriles a partir de quienes los fundaron, construyeron, desarrollaron, integraron y conformaron una unidad productiva a través de su historia. Pero no se limitará a una perspectiva monográfica, sino que se tomarán en cuenta todos los personajes y sus obras al momento de interactuar con los establecimientos fabriles o industriales, así como los fenómenos políticos, económicos y sociales que dieron origen a los factores que determinaron la existencia de las fábricas en diferentes momentos y regiones del país.</w:t>
      </w:r>
    </w:p>
    <w:p w:rsidR="00494237" w:rsidRPr="00A279A6" w:rsidRDefault="00494237" w:rsidP="00494237">
      <w:pPr>
        <w:spacing w:after="0" w:line="360" w:lineRule="auto"/>
        <w:jc w:val="both"/>
        <w:rPr>
          <w:rFonts w:ascii="Times New Roman" w:eastAsia="Times New Roman" w:hAnsi="Times New Roman" w:cs="Times New Roman"/>
          <w:sz w:val="24"/>
          <w:szCs w:val="24"/>
          <w:lang w:eastAsia="es-ES"/>
        </w:rPr>
      </w:pPr>
      <w:r w:rsidRPr="00A279A6">
        <w:rPr>
          <w:rFonts w:ascii="Times New Roman" w:eastAsia="Times New Roman" w:hAnsi="Times New Roman" w:cs="Times New Roman"/>
          <w:sz w:val="24"/>
          <w:szCs w:val="24"/>
          <w:lang w:eastAsia="es-ES"/>
        </w:rPr>
        <w:t>Tampoco se limitará el enfoque a los establecimientos fabriles o industriales de gran importancia y reconocidas por su dimensión y capacidad productiva, también se considerarán aquellas que no figuran más que en las estadísticas gubernamentales, siempre y cuando se conserven documentos, imágenes o vestigios industriales. En este sentido, entendemos por establecimiento fabril al sistema de manufactura que se caracteriza por el empleo de máquinas movidas por fuerza mecánica, cobijadas bajo un solo techo y de propiedad de un empresario, que para su funcionamiento emplean obreros asalariados. Además entendemos el término establecimiento industrial como la organización de la producción por medio de maquinaria accionada por fuerza no humana ni animal y en los que se utiliza técnica avanzada, exigiendo el empleo de una mano de obra considerable, que trabaja bajo una administración.</w:t>
      </w:r>
      <w:r>
        <w:rPr>
          <w:rStyle w:val="Refdenotaalpie"/>
          <w:rFonts w:ascii="Times New Roman" w:eastAsia="Times New Roman" w:hAnsi="Times New Roman" w:cs="Times New Roman"/>
          <w:sz w:val="24"/>
          <w:szCs w:val="24"/>
          <w:lang w:eastAsia="es-ES"/>
        </w:rPr>
        <w:footnoteReference w:id="3"/>
      </w:r>
      <w:r w:rsidRPr="00A279A6">
        <w:rPr>
          <w:rFonts w:ascii="Times New Roman" w:eastAsia="Times New Roman" w:hAnsi="Times New Roman" w:cs="Times New Roman"/>
          <w:sz w:val="24"/>
          <w:szCs w:val="24"/>
          <w:lang w:eastAsia="es-ES"/>
        </w:rPr>
        <w:t xml:space="preserve"> Entendemos a estos establecimientos como parte integrante de un contexto geográfico y temporal. Desde este punto, las fábricas que se estudiarán estarán ubicadas en zonas urbanas o rurales, inmersas en el devenir histórico que transiten durante su existencia, por lo tanto, se verán afectadas o favorecidas por los fenómenos económicos, políticos y sociales de los periodos históricos ya conocidos.</w:t>
      </w:r>
    </w:p>
    <w:p w:rsidR="00494237" w:rsidRPr="00A279A6" w:rsidRDefault="00494237" w:rsidP="00494237">
      <w:pPr>
        <w:spacing w:after="0" w:line="360" w:lineRule="auto"/>
        <w:jc w:val="both"/>
        <w:rPr>
          <w:rFonts w:ascii="Times New Roman" w:eastAsia="Times New Roman" w:hAnsi="Times New Roman" w:cs="Times New Roman"/>
          <w:sz w:val="24"/>
          <w:szCs w:val="24"/>
          <w:lang w:eastAsia="es-ES"/>
        </w:rPr>
      </w:pPr>
      <w:r w:rsidRPr="00A279A6">
        <w:rPr>
          <w:rFonts w:ascii="Times New Roman" w:eastAsia="Times New Roman" w:hAnsi="Times New Roman" w:cs="Times New Roman"/>
          <w:sz w:val="24"/>
          <w:szCs w:val="24"/>
          <w:lang w:eastAsia="es-ES"/>
        </w:rPr>
        <w:t xml:space="preserve">Para dar cabida en </w:t>
      </w:r>
      <w:r>
        <w:rPr>
          <w:rFonts w:ascii="Times New Roman" w:eastAsia="Times New Roman" w:hAnsi="Times New Roman" w:cs="Times New Roman"/>
          <w:sz w:val="24"/>
          <w:szCs w:val="24"/>
          <w:lang w:eastAsia="es-ES"/>
        </w:rPr>
        <w:t xml:space="preserve">el </w:t>
      </w:r>
      <w:r w:rsidR="0016638A">
        <w:rPr>
          <w:rFonts w:ascii="Times New Roman" w:eastAsia="Times New Roman" w:hAnsi="Times New Roman" w:cs="Times New Roman"/>
          <w:b/>
          <w:sz w:val="24"/>
          <w:szCs w:val="24"/>
          <w:lang w:eastAsia="es-ES"/>
        </w:rPr>
        <w:t>SPII</w:t>
      </w:r>
      <w:r>
        <w:rPr>
          <w:rFonts w:ascii="Times New Roman" w:eastAsia="Times New Roman" w:hAnsi="Times New Roman" w:cs="Times New Roman"/>
          <w:b/>
          <w:sz w:val="24"/>
          <w:szCs w:val="24"/>
          <w:lang w:eastAsia="es-ES"/>
        </w:rPr>
        <w:t xml:space="preserve"> </w:t>
      </w:r>
      <w:r w:rsidR="0016638A">
        <w:rPr>
          <w:rFonts w:ascii="Times New Roman" w:eastAsia="Times New Roman" w:hAnsi="Times New Roman" w:cs="Times New Roman"/>
          <w:b/>
          <w:sz w:val="24"/>
          <w:szCs w:val="24"/>
          <w:lang w:eastAsia="es-ES"/>
        </w:rPr>
        <w:t>Guatemala</w:t>
      </w:r>
      <w:r w:rsidRPr="00A279A6">
        <w:rPr>
          <w:rFonts w:ascii="Times New Roman" w:eastAsia="Times New Roman" w:hAnsi="Times New Roman" w:cs="Times New Roman"/>
          <w:sz w:val="24"/>
          <w:szCs w:val="24"/>
          <w:lang w:eastAsia="es-ES"/>
        </w:rPr>
        <w:t xml:space="preserve"> a un amplio sector de estudios de caso sobre establecimientos fabriles e industriales, consideramos dos coordenadas fundamentales para la investigación: tiempo y temática. En primer lugar, la temporalidad de tres siglos intenta ubicar los periodos más importantes de la formación de una rama industrial en la economía del país. </w:t>
      </w:r>
      <w:r>
        <w:rPr>
          <w:rFonts w:ascii="Times New Roman" w:eastAsia="Times New Roman" w:hAnsi="Times New Roman" w:cs="Times New Roman"/>
          <w:sz w:val="24"/>
          <w:szCs w:val="24"/>
          <w:lang w:eastAsia="es-ES"/>
        </w:rPr>
        <w:t>Sin embargo, no tenemos que</w:t>
      </w:r>
      <w:r w:rsidRPr="00A279A6">
        <w:rPr>
          <w:rFonts w:ascii="Times New Roman" w:eastAsia="Times New Roman" w:hAnsi="Times New Roman" w:cs="Times New Roman"/>
          <w:sz w:val="24"/>
          <w:szCs w:val="24"/>
          <w:lang w:eastAsia="es-ES"/>
        </w:rPr>
        <w:t xml:space="preserve"> excluir posibles casos de antecedentes industriales o fabriles en periodos anteriores al siglo XIX, siempre y cuando se sustent</w:t>
      </w:r>
      <w:r>
        <w:rPr>
          <w:rFonts w:ascii="Times New Roman" w:eastAsia="Times New Roman" w:hAnsi="Times New Roman" w:cs="Times New Roman"/>
          <w:sz w:val="24"/>
          <w:szCs w:val="24"/>
          <w:lang w:eastAsia="es-ES"/>
        </w:rPr>
        <w:t>e</w:t>
      </w:r>
      <w:r w:rsidRPr="00A279A6">
        <w:rPr>
          <w:rFonts w:ascii="Times New Roman" w:eastAsia="Times New Roman" w:hAnsi="Times New Roman" w:cs="Times New Roman"/>
          <w:sz w:val="24"/>
          <w:szCs w:val="24"/>
          <w:lang w:eastAsia="es-ES"/>
        </w:rPr>
        <w:t xml:space="preserve">n con fuentes novedosas que allanen el camino hacia la elaboración de una explicación que fortalezca el origen de la industrialización </w:t>
      </w:r>
      <w:r w:rsidR="0016638A">
        <w:rPr>
          <w:rFonts w:ascii="Times New Roman" w:eastAsia="Times New Roman" w:hAnsi="Times New Roman" w:cs="Times New Roman"/>
          <w:sz w:val="24"/>
          <w:szCs w:val="24"/>
          <w:lang w:eastAsia="es-ES"/>
        </w:rPr>
        <w:t>de Guatemala</w:t>
      </w:r>
      <w:r w:rsidRPr="00A279A6">
        <w:rPr>
          <w:rFonts w:ascii="Times New Roman" w:eastAsia="Times New Roman" w:hAnsi="Times New Roman" w:cs="Times New Roman"/>
          <w:sz w:val="24"/>
          <w:szCs w:val="24"/>
          <w:lang w:eastAsia="es-ES"/>
        </w:rPr>
        <w:t>. La periodicidad se justifica tam</w:t>
      </w:r>
      <w:r>
        <w:rPr>
          <w:rFonts w:ascii="Times New Roman" w:eastAsia="Times New Roman" w:hAnsi="Times New Roman" w:cs="Times New Roman"/>
          <w:sz w:val="24"/>
          <w:szCs w:val="24"/>
          <w:lang w:eastAsia="es-ES"/>
        </w:rPr>
        <w:t>bién por la necesidad de abrir</w:t>
      </w:r>
      <w:r w:rsidRPr="00A279A6">
        <w:rPr>
          <w:rFonts w:ascii="Times New Roman" w:eastAsia="Times New Roman" w:hAnsi="Times New Roman" w:cs="Times New Roman"/>
          <w:sz w:val="24"/>
          <w:szCs w:val="24"/>
          <w:lang w:eastAsia="es-ES"/>
        </w:rPr>
        <w:t xml:space="preserve"> la reflexión hacia problemas y enfoques vigentes, originales y novedosos que permitan comparar casos en la larga duración para apreciar los cambios y </w:t>
      </w:r>
      <w:r w:rsidRPr="00A279A6">
        <w:rPr>
          <w:rFonts w:ascii="Times New Roman" w:eastAsia="Times New Roman" w:hAnsi="Times New Roman" w:cs="Times New Roman"/>
          <w:sz w:val="24"/>
          <w:szCs w:val="24"/>
          <w:lang w:eastAsia="es-ES"/>
        </w:rPr>
        <w:lastRenderedPageBreak/>
        <w:t xml:space="preserve">continuidades en nuestro objeto de estudio: en este caso las fábricas. </w:t>
      </w:r>
      <w:proofErr w:type="gramStart"/>
      <w:r w:rsidRPr="00A279A6">
        <w:rPr>
          <w:rFonts w:ascii="Times New Roman" w:eastAsia="Times New Roman" w:hAnsi="Times New Roman" w:cs="Times New Roman"/>
          <w:sz w:val="24"/>
          <w:szCs w:val="24"/>
          <w:lang w:eastAsia="es-ES"/>
        </w:rPr>
        <w:t>Además</w:t>
      </w:r>
      <w:proofErr w:type="gramEnd"/>
      <w:r w:rsidRPr="00A279A6">
        <w:rPr>
          <w:rFonts w:ascii="Times New Roman" w:eastAsia="Times New Roman" w:hAnsi="Times New Roman" w:cs="Times New Roman"/>
          <w:sz w:val="24"/>
          <w:szCs w:val="24"/>
          <w:lang w:eastAsia="es-ES"/>
        </w:rPr>
        <w:t xml:space="preserve"> intentamos enlazar la investigación básica con la conservación de los inmuebles para su mejor comprensión y valoración.</w:t>
      </w:r>
    </w:p>
    <w:p w:rsidR="00494237" w:rsidRDefault="00494237" w:rsidP="00494237">
      <w:pPr>
        <w:spacing w:after="0" w:line="360" w:lineRule="auto"/>
        <w:jc w:val="both"/>
        <w:rPr>
          <w:rFonts w:ascii="Times New Roman" w:eastAsia="Times New Roman" w:hAnsi="Times New Roman" w:cs="Times New Roman"/>
          <w:sz w:val="24"/>
          <w:szCs w:val="24"/>
          <w:lang w:eastAsia="es-ES"/>
        </w:rPr>
      </w:pPr>
      <w:proofErr w:type="gramStart"/>
      <w:r w:rsidRPr="003E131F">
        <w:rPr>
          <w:rFonts w:ascii="Times New Roman" w:eastAsia="Times New Roman" w:hAnsi="Times New Roman" w:cs="Times New Roman"/>
          <w:sz w:val="24"/>
          <w:szCs w:val="24"/>
          <w:lang w:eastAsia="es-ES"/>
        </w:rPr>
        <w:t>Planteamos</w:t>
      </w:r>
      <w:proofErr w:type="gramEnd"/>
      <w:r w:rsidRPr="003E131F">
        <w:rPr>
          <w:rFonts w:ascii="Times New Roman" w:eastAsia="Times New Roman" w:hAnsi="Times New Roman" w:cs="Times New Roman"/>
          <w:sz w:val="24"/>
          <w:szCs w:val="24"/>
          <w:lang w:eastAsia="es-ES"/>
        </w:rPr>
        <w:t xml:space="preserve"> además, una temática amplia divida en siete líneas de investigación de acuerdo al orden del título del seminario, que pretende abarcar los múltiples intereses y prioridades en la investiga</w:t>
      </w:r>
      <w:r>
        <w:rPr>
          <w:rFonts w:ascii="Times New Roman" w:eastAsia="Times New Roman" w:hAnsi="Times New Roman" w:cs="Times New Roman"/>
          <w:sz w:val="24"/>
          <w:szCs w:val="24"/>
          <w:lang w:eastAsia="es-ES"/>
        </w:rPr>
        <w:t>ción de la industrialización de</w:t>
      </w:r>
      <w:r w:rsidR="0016638A">
        <w:rPr>
          <w:rFonts w:ascii="Times New Roman" w:eastAsia="Times New Roman" w:hAnsi="Times New Roman" w:cs="Times New Roman"/>
          <w:sz w:val="24"/>
          <w:szCs w:val="24"/>
          <w:lang w:eastAsia="es-ES"/>
        </w:rPr>
        <w:t xml:space="preserve"> Guatemala</w:t>
      </w:r>
      <w:r w:rsidRPr="003E131F">
        <w:rPr>
          <w:rFonts w:ascii="Times New Roman" w:eastAsia="Times New Roman" w:hAnsi="Times New Roman" w:cs="Times New Roman"/>
          <w:sz w:val="24"/>
          <w:szCs w:val="24"/>
          <w:lang w:eastAsia="es-ES"/>
        </w:rPr>
        <w:t>:</w:t>
      </w:r>
    </w:p>
    <w:p w:rsidR="00494237" w:rsidRPr="0020569C" w:rsidRDefault="00494237" w:rsidP="00494237">
      <w:pPr>
        <w:numPr>
          <w:ilvl w:val="0"/>
          <w:numId w:val="2"/>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t>Historia de la industrialización.</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Historia general de la industrialización, historia política, social y económica, historia empresarial y obrera, historia por ramas productivas industriales (textiles, papelera, agrícola, cervecera, licores, acero, petrolera, construcción, etc.), por regiones geográficas (estatales, municipales, ciudades) y de estudios de caso.</w:t>
      </w:r>
    </w:p>
    <w:p w:rsidR="00494237" w:rsidRPr="0020569C" w:rsidRDefault="00494237" w:rsidP="00494237">
      <w:pPr>
        <w:numPr>
          <w:ilvl w:val="0"/>
          <w:numId w:val="2"/>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t>Tipología fabril e industrial.</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La importancia de conocer los diferentes tipos de fábricas que se han construido y las modificaciones que han sufrido a través del tiempo, incluso aquellas construcciones que fueron reacondicionadas en centros comerciales, unidades habitacionales, centros vacacionales, etc. Caracterización de los espacios productivos, administrativos o de vivienda (salones, talleres, departamentos, oficinas, habitaciones de maestros, casas de trabajadores), así como soluciones arquitectónicas de infraestructura (presas, canales, ruedas hidráulicas, chimeneas, plantas eléctricas, caídas de agua artificial, sistemas de riego, etc.)</w:t>
      </w:r>
    </w:p>
    <w:p w:rsidR="00494237" w:rsidRPr="0020569C" w:rsidRDefault="00494237" w:rsidP="00494237">
      <w:pPr>
        <w:numPr>
          <w:ilvl w:val="0"/>
          <w:numId w:val="2"/>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t>Técnicas, tecnología e innovación.</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Aquellas acciones que se llevaron a cabo para reformar y mejorar sistemas de producción, innovación mecánica, nuevas soluciones para la generación de energía motriz, importación de técnicas y tecnología europea o estadounidense y patentes nacionales o extranjeras.</w:t>
      </w:r>
    </w:p>
    <w:p w:rsidR="00494237" w:rsidRPr="0020569C" w:rsidRDefault="00494237" w:rsidP="00494237">
      <w:pPr>
        <w:numPr>
          <w:ilvl w:val="0"/>
          <w:numId w:val="2"/>
        </w:numPr>
        <w:spacing w:after="0" w:line="360" w:lineRule="auto"/>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b/>
          <w:sz w:val="24"/>
          <w:szCs w:val="24"/>
          <w:lang w:eastAsia="es-ES"/>
        </w:rPr>
        <w:t>Rescate y conservación de archivos empresariales e industriales. Recopilación de documentación en diversos archivos</w:t>
      </w:r>
      <w:r w:rsidRPr="0020569C">
        <w:rPr>
          <w:rFonts w:ascii="Times New Roman" w:eastAsia="Times New Roman" w:hAnsi="Times New Roman" w:cs="Times New Roman"/>
          <w:sz w:val="24"/>
          <w:szCs w:val="24"/>
          <w:lang w:eastAsia="es-ES"/>
        </w:rPr>
        <w:t>.</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 xml:space="preserve">El cual incluye todas aquellas fuentes que proporcionen información sobre las fábricas que se establecieron en México: documentos escritos (libros de cargo y data, correspondencia, contratos, </w:t>
      </w:r>
      <w:proofErr w:type="spellStart"/>
      <w:r w:rsidRPr="0020569C">
        <w:rPr>
          <w:rFonts w:ascii="Times New Roman" w:eastAsia="Times New Roman" w:hAnsi="Times New Roman" w:cs="Times New Roman"/>
          <w:sz w:val="24"/>
          <w:szCs w:val="24"/>
          <w:lang w:eastAsia="es-ES"/>
        </w:rPr>
        <w:t>etc</w:t>
      </w:r>
      <w:proofErr w:type="spellEnd"/>
      <w:r w:rsidRPr="0020569C">
        <w:rPr>
          <w:rFonts w:ascii="Times New Roman" w:eastAsia="Times New Roman" w:hAnsi="Times New Roman" w:cs="Times New Roman"/>
          <w:sz w:val="24"/>
          <w:szCs w:val="24"/>
          <w:lang w:eastAsia="es-ES"/>
        </w:rPr>
        <w:t>), fotografías, planos, croquis de ubicación, hemerografía, impresos de la época, entre otros.</w:t>
      </w:r>
    </w:p>
    <w:p w:rsidR="00494237" w:rsidRPr="0020569C" w:rsidRDefault="00494237" w:rsidP="00494237">
      <w:pPr>
        <w:numPr>
          <w:ilvl w:val="0"/>
          <w:numId w:val="2"/>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t>Historia oral obrera y empresarial.</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La recopilación de experiencias de personajes involucrados en la vida productiva de las fábricas (trabajadores, administradores, propietarios, vecinos, etc.) que conformen un “archivo de la palabra” con testimonios fundamentales para rescatar información fuera del alcance de los documentos escritos.</w:t>
      </w:r>
    </w:p>
    <w:p w:rsidR="00494237" w:rsidRPr="0020569C" w:rsidRDefault="00494237" w:rsidP="00494237">
      <w:pPr>
        <w:numPr>
          <w:ilvl w:val="0"/>
          <w:numId w:val="3"/>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t>Rescate y conservación arquitectónica.</w:t>
      </w:r>
    </w:p>
    <w:p w:rsidR="00494237"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Puede desarrollarse tomando en cuenta los cuatro puntos anteriores. Aquellos esfuerzos que se realizan para el rescate y la conservación de inmuebles industriales, así como los trabajos que buscan asesorar histórica o arquitectónicamente proyectos de restauración de inmuebles industriales.</w:t>
      </w:r>
    </w:p>
    <w:p w:rsidR="00494237" w:rsidRDefault="00494237" w:rsidP="00494237">
      <w:pPr>
        <w:spacing w:after="0" w:line="360" w:lineRule="auto"/>
        <w:ind w:left="360"/>
        <w:jc w:val="both"/>
        <w:rPr>
          <w:rFonts w:ascii="Times New Roman" w:eastAsia="Times New Roman" w:hAnsi="Times New Roman" w:cs="Times New Roman"/>
          <w:sz w:val="24"/>
          <w:szCs w:val="24"/>
          <w:lang w:eastAsia="es-ES"/>
        </w:rPr>
      </w:pP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p>
    <w:p w:rsidR="00494237" w:rsidRPr="0020569C" w:rsidRDefault="00494237" w:rsidP="00494237">
      <w:pPr>
        <w:numPr>
          <w:ilvl w:val="0"/>
          <w:numId w:val="3"/>
        </w:numPr>
        <w:spacing w:after="0" w:line="360" w:lineRule="auto"/>
        <w:jc w:val="both"/>
        <w:rPr>
          <w:rFonts w:ascii="Times New Roman" w:eastAsia="Times New Roman" w:hAnsi="Times New Roman" w:cs="Times New Roman"/>
          <w:b/>
          <w:sz w:val="24"/>
          <w:szCs w:val="24"/>
          <w:lang w:eastAsia="es-ES"/>
        </w:rPr>
      </w:pPr>
      <w:r w:rsidRPr="0020569C">
        <w:rPr>
          <w:rFonts w:ascii="Times New Roman" w:eastAsia="Times New Roman" w:hAnsi="Times New Roman" w:cs="Times New Roman"/>
          <w:b/>
          <w:sz w:val="24"/>
          <w:szCs w:val="24"/>
          <w:lang w:eastAsia="es-ES"/>
        </w:rPr>
        <w:lastRenderedPageBreak/>
        <w:t>Rescate, conservación y restauración de maquinaria y herramientas industriales.</w:t>
      </w:r>
    </w:p>
    <w:p w:rsidR="00494237" w:rsidRPr="0020569C" w:rsidRDefault="00494237" w:rsidP="00494237">
      <w:pPr>
        <w:spacing w:after="0" w:line="360" w:lineRule="auto"/>
        <w:ind w:left="360"/>
        <w:jc w:val="both"/>
        <w:rPr>
          <w:rFonts w:ascii="Times New Roman" w:eastAsia="Times New Roman" w:hAnsi="Times New Roman" w:cs="Times New Roman"/>
          <w:sz w:val="24"/>
          <w:szCs w:val="24"/>
          <w:lang w:eastAsia="es-ES"/>
        </w:rPr>
      </w:pPr>
      <w:r w:rsidRPr="0020569C">
        <w:rPr>
          <w:rFonts w:ascii="Times New Roman" w:eastAsia="Times New Roman" w:hAnsi="Times New Roman" w:cs="Times New Roman"/>
          <w:sz w:val="24"/>
          <w:szCs w:val="24"/>
          <w:lang w:eastAsia="es-ES"/>
        </w:rPr>
        <w:t>Los esfuerzos que se encaminan a la localización, rescate y restauración de aquellos artefactos mecánicos y herramientas que fueron utilizados al interior de las fábricas para la transformación de materia prima de diversa índole en manufacturas; así como aquellos que formaron parte de la infraestructura industrial (como se especifica en la línea de investigación dos: “tipología fabril e industrial”).</w:t>
      </w:r>
    </w:p>
    <w:p w:rsidR="00494237" w:rsidRDefault="00494237" w:rsidP="00494237">
      <w:pPr>
        <w:spacing w:after="0" w:line="360" w:lineRule="auto"/>
        <w:jc w:val="both"/>
        <w:rPr>
          <w:rFonts w:ascii="Times New Roman" w:eastAsia="Times New Roman" w:hAnsi="Times New Roman" w:cs="Times New Roman"/>
          <w:b/>
          <w:sz w:val="24"/>
          <w:szCs w:val="24"/>
          <w:lang w:eastAsia="es-ES"/>
        </w:rPr>
      </w:pPr>
    </w:p>
    <w:p w:rsidR="00494237" w:rsidRPr="006D378E" w:rsidRDefault="00494237" w:rsidP="00494237">
      <w:pPr>
        <w:spacing w:after="0" w:line="360" w:lineRule="auto"/>
        <w:jc w:val="both"/>
        <w:rPr>
          <w:rFonts w:ascii="Times New Roman" w:eastAsia="Times New Roman" w:hAnsi="Times New Roman" w:cs="Times New Roman"/>
          <w:b/>
          <w:sz w:val="24"/>
          <w:szCs w:val="24"/>
          <w:lang w:eastAsia="es-ES"/>
        </w:rPr>
      </w:pPr>
      <w:r w:rsidRPr="006D378E">
        <w:rPr>
          <w:rFonts w:ascii="Times New Roman" w:eastAsia="Times New Roman" w:hAnsi="Times New Roman" w:cs="Times New Roman"/>
          <w:b/>
          <w:sz w:val="24"/>
          <w:szCs w:val="24"/>
          <w:lang w:eastAsia="es-ES"/>
        </w:rPr>
        <w:t>Metas.</w:t>
      </w:r>
    </w:p>
    <w:p w:rsidR="00494237" w:rsidRPr="0016638A" w:rsidRDefault="00494237" w:rsidP="00494237">
      <w:pPr>
        <w:spacing w:after="0" w:line="360" w:lineRule="auto"/>
        <w:jc w:val="both"/>
        <w:rPr>
          <w:rFonts w:ascii="Times New Roman" w:eastAsia="Times New Roman" w:hAnsi="Times New Roman" w:cs="Times New Roman"/>
          <w:sz w:val="24"/>
          <w:szCs w:val="24"/>
          <w:lang w:eastAsia="es-ES"/>
        </w:rPr>
      </w:pPr>
      <w:r w:rsidRPr="006D378E">
        <w:rPr>
          <w:rFonts w:ascii="Times New Roman" w:eastAsia="Times New Roman" w:hAnsi="Times New Roman" w:cs="Times New Roman"/>
          <w:sz w:val="24"/>
          <w:szCs w:val="24"/>
          <w:lang w:eastAsia="es-ES"/>
        </w:rPr>
        <w:t xml:space="preserve">Los Proyectos que sean discutidos y analizados dentro del </w:t>
      </w:r>
      <w:r>
        <w:rPr>
          <w:rFonts w:ascii="Times New Roman" w:eastAsia="Times New Roman" w:hAnsi="Times New Roman" w:cs="Times New Roman"/>
          <w:b/>
          <w:sz w:val="24"/>
          <w:szCs w:val="24"/>
          <w:lang w:eastAsia="es-ES"/>
        </w:rPr>
        <w:t>SPI</w:t>
      </w:r>
      <w:r w:rsidR="0016638A">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16638A">
        <w:rPr>
          <w:rFonts w:ascii="Times New Roman" w:eastAsia="Times New Roman" w:hAnsi="Times New Roman" w:cs="Times New Roman"/>
          <w:b/>
          <w:sz w:val="24"/>
          <w:szCs w:val="24"/>
          <w:lang w:eastAsia="es-ES"/>
        </w:rPr>
        <w:t xml:space="preserve">Guatemala </w:t>
      </w:r>
      <w:r w:rsidRPr="006D378E">
        <w:rPr>
          <w:rFonts w:ascii="Times New Roman" w:eastAsia="Times New Roman" w:hAnsi="Times New Roman" w:cs="Times New Roman"/>
          <w:sz w:val="24"/>
          <w:szCs w:val="24"/>
          <w:lang w:eastAsia="es-ES"/>
        </w:rPr>
        <w:t>tendrán como meta diversos productos académicos y de difusión, ya sean productos editados en forma de artículos, libros completos o capítulos, tesis de grado, o en forma de cátedras, entrevistas y conferencias. Se considerará como compromiso institucional, en primer lugar, la publicación o la difusión de los productos en el B</w:t>
      </w:r>
      <w:r>
        <w:rPr>
          <w:rFonts w:ascii="Times New Roman" w:eastAsia="Times New Roman" w:hAnsi="Times New Roman" w:cs="Times New Roman"/>
          <w:sz w:val="24"/>
          <w:szCs w:val="24"/>
          <w:lang w:eastAsia="es-ES"/>
        </w:rPr>
        <w:t xml:space="preserve">oletín de Monumentos Históricos de la </w:t>
      </w:r>
      <w:r w:rsidRPr="00EA6CBE">
        <w:rPr>
          <w:rFonts w:ascii="Times New Roman" w:eastAsia="Times New Roman" w:hAnsi="Times New Roman" w:cs="Times New Roman"/>
          <w:b/>
          <w:sz w:val="24"/>
          <w:szCs w:val="24"/>
          <w:lang w:eastAsia="es-ES"/>
        </w:rPr>
        <w:t>CNMH</w:t>
      </w:r>
      <w:r>
        <w:rPr>
          <w:rFonts w:ascii="Times New Roman" w:eastAsia="Times New Roman" w:hAnsi="Times New Roman" w:cs="Times New Roman"/>
          <w:sz w:val="24"/>
          <w:szCs w:val="24"/>
          <w:lang w:eastAsia="es-ES"/>
        </w:rPr>
        <w:t xml:space="preserve"> y en la firma editorial del Instituto Nacional de Antropología e Historia.</w:t>
      </w:r>
      <w:r>
        <w:rPr>
          <w:rStyle w:val="Refdenotaalpie"/>
          <w:rFonts w:ascii="Times New Roman" w:eastAsia="Times New Roman" w:hAnsi="Times New Roman" w:cs="Times New Roman"/>
          <w:sz w:val="24"/>
          <w:szCs w:val="24"/>
          <w:lang w:eastAsia="es-ES"/>
        </w:rPr>
        <w:footnoteReference w:id="4"/>
      </w:r>
      <w:r w:rsidRPr="006D378E">
        <w:rPr>
          <w:rFonts w:ascii="Times New Roman" w:eastAsia="Times New Roman" w:hAnsi="Times New Roman" w:cs="Times New Roman"/>
          <w:sz w:val="24"/>
          <w:szCs w:val="24"/>
          <w:lang w:eastAsia="es-ES"/>
        </w:rPr>
        <w:t xml:space="preserve"> Sin embargo, cada investigador quedará en la libertad de publicar su investigación en donde considere pertinente, según sus necesidades y compromisos, pero dando crédito de su participación dentro de</w:t>
      </w:r>
      <w:r>
        <w:rPr>
          <w:rFonts w:ascii="Times New Roman" w:eastAsia="Times New Roman" w:hAnsi="Times New Roman" w:cs="Times New Roman"/>
          <w:sz w:val="24"/>
          <w:szCs w:val="24"/>
          <w:lang w:eastAsia="es-ES"/>
        </w:rPr>
        <w:t>l</w:t>
      </w:r>
      <w:r w:rsidRPr="006D378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SPI</w:t>
      </w:r>
      <w:r w:rsidR="0016638A">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16638A">
        <w:rPr>
          <w:rFonts w:ascii="Times New Roman" w:eastAsia="Times New Roman" w:hAnsi="Times New Roman" w:cs="Times New Roman"/>
          <w:b/>
          <w:sz w:val="24"/>
          <w:szCs w:val="24"/>
          <w:lang w:eastAsia="es-ES"/>
        </w:rPr>
        <w:t xml:space="preserve">Guatemala </w:t>
      </w:r>
      <w:r>
        <w:rPr>
          <w:rFonts w:ascii="Times New Roman" w:eastAsia="Times New Roman" w:hAnsi="Times New Roman" w:cs="Times New Roman"/>
          <w:sz w:val="24"/>
          <w:szCs w:val="24"/>
          <w:lang w:eastAsia="es-ES"/>
        </w:rPr>
        <w:t xml:space="preserve">de la </w:t>
      </w:r>
      <w:r w:rsidRPr="008E7DF1">
        <w:rPr>
          <w:rFonts w:ascii="Times New Roman" w:eastAsia="Times New Roman" w:hAnsi="Times New Roman" w:cs="Times New Roman"/>
          <w:b/>
          <w:sz w:val="24"/>
          <w:szCs w:val="24"/>
          <w:lang w:eastAsia="es-ES"/>
        </w:rPr>
        <w:t>Red</w:t>
      </w:r>
      <w:r>
        <w:rPr>
          <w:rFonts w:ascii="Times New Roman" w:eastAsia="Times New Roman" w:hAnsi="Times New Roman" w:cs="Times New Roman"/>
          <w:b/>
          <w:sz w:val="24"/>
          <w:szCs w:val="24"/>
          <w:lang w:eastAsia="es-ES"/>
        </w:rPr>
        <w:t xml:space="preserve"> </w:t>
      </w:r>
      <w:r w:rsidRPr="008E7DF1">
        <w:rPr>
          <w:rFonts w:ascii="Times New Roman" w:eastAsia="Times New Roman" w:hAnsi="Times New Roman" w:cs="Times New Roman"/>
          <w:b/>
          <w:sz w:val="24"/>
          <w:szCs w:val="24"/>
          <w:lang w:eastAsia="es-ES"/>
        </w:rPr>
        <w:t>SPIRI</w:t>
      </w:r>
      <w:r>
        <w:rPr>
          <w:rFonts w:ascii="Times New Roman" w:eastAsia="Times New Roman" w:hAnsi="Times New Roman" w:cs="Times New Roman"/>
          <w:sz w:val="24"/>
          <w:szCs w:val="24"/>
          <w:lang w:eastAsia="es-ES"/>
        </w:rPr>
        <w:t xml:space="preserve"> y del </w:t>
      </w:r>
      <w:r w:rsidRPr="00EA6CBE">
        <w:rPr>
          <w:rFonts w:ascii="Times New Roman" w:eastAsia="Times New Roman" w:hAnsi="Times New Roman" w:cs="Times New Roman"/>
          <w:b/>
          <w:sz w:val="24"/>
          <w:szCs w:val="24"/>
          <w:lang w:eastAsia="es-ES"/>
        </w:rPr>
        <w:t>Seminario PIM.</w:t>
      </w:r>
      <w:r w:rsidR="0016638A">
        <w:rPr>
          <w:rFonts w:ascii="Times New Roman" w:eastAsia="Times New Roman" w:hAnsi="Times New Roman" w:cs="Times New Roman"/>
          <w:b/>
          <w:sz w:val="24"/>
          <w:szCs w:val="24"/>
          <w:lang w:eastAsia="es-ES"/>
        </w:rPr>
        <w:t xml:space="preserve"> </w:t>
      </w:r>
      <w:r w:rsidR="0016638A">
        <w:rPr>
          <w:rFonts w:ascii="Times New Roman" w:eastAsia="Times New Roman" w:hAnsi="Times New Roman" w:cs="Times New Roman"/>
          <w:sz w:val="24"/>
          <w:szCs w:val="24"/>
          <w:lang w:eastAsia="es-ES"/>
        </w:rPr>
        <w:t>Se considerará obligación difundir la información producida en el seminario, principalmente en las comunidades de las cuales se obtuvieron los datos.</w:t>
      </w:r>
    </w:p>
    <w:p w:rsidR="00494237" w:rsidRDefault="00494237" w:rsidP="00494237">
      <w:pPr>
        <w:spacing w:after="0" w:line="360" w:lineRule="auto"/>
        <w:jc w:val="both"/>
        <w:rPr>
          <w:rFonts w:ascii="Times New Roman" w:eastAsia="Times New Roman" w:hAnsi="Times New Roman" w:cs="Times New Roman"/>
          <w:b/>
          <w:sz w:val="24"/>
          <w:szCs w:val="24"/>
          <w:lang w:eastAsia="es-ES"/>
        </w:rPr>
      </w:pPr>
    </w:p>
    <w:p w:rsidR="00494237" w:rsidRPr="006D378E" w:rsidRDefault="00494237" w:rsidP="00494237">
      <w:pPr>
        <w:spacing w:after="0" w:line="360" w:lineRule="auto"/>
        <w:jc w:val="both"/>
        <w:rPr>
          <w:rFonts w:ascii="Times New Roman" w:eastAsia="Times New Roman" w:hAnsi="Times New Roman" w:cs="Times New Roman"/>
          <w:b/>
          <w:sz w:val="24"/>
          <w:szCs w:val="24"/>
          <w:lang w:eastAsia="es-ES"/>
        </w:rPr>
      </w:pPr>
      <w:r w:rsidRPr="006D378E">
        <w:rPr>
          <w:rFonts w:ascii="Times New Roman" w:eastAsia="Times New Roman" w:hAnsi="Times New Roman" w:cs="Times New Roman"/>
          <w:b/>
          <w:sz w:val="24"/>
          <w:szCs w:val="24"/>
          <w:lang w:eastAsia="es-ES"/>
        </w:rPr>
        <w:t>Organización.</w:t>
      </w:r>
    </w:p>
    <w:p w:rsidR="00494237" w:rsidRPr="006D378E" w:rsidRDefault="00494237" w:rsidP="00494237">
      <w:pPr>
        <w:spacing w:after="0" w:line="360" w:lineRule="auto"/>
        <w:jc w:val="both"/>
        <w:rPr>
          <w:rFonts w:ascii="Times New Roman" w:eastAsia="Times New Roman" w:hAnsi="Times New Roman" w:cs="Times New Roman"/>
          <w:sz w:val="24"/>
          <w:szCs w:val="24"/>
          <w:lang w:eastAsia="es-ES"/>
        </w:rPr>
      </w:pPr>
      <w:r w:rsidRPr="006D378E">
        <w:rPr>
          <w:rFonts w:ascii="Times New Roman" w:eastAsia="Times New Roman" w:hAnsi="Times New Roman" w:cs="Times New Roman"/>
          <w:sz w:val="24"/>
          <w:szCs w:val="24"/>
          <w:lang w:eastAsia="es-ES"/>
        </w:rPr>
        <w:t>Para el óptimo funcionamiento del seminario el coordinador deberá contar con el respaldo de sus miembros y autoridad inmediata</w:t>
      </w:r>
      <w:r>
        <w:rPr>
          <w:rFonts w:ascii="Times New Roman" w:eastAsia="Times New Roman" w:hAnsi="Times New Roman" w:cs="Times New Roman"/>
          <w:sz w:val="24"/>
          <w:szCs w:val="24"/>
          <w:lang w:eastAsia="es-ES"/>
        </w:rPr>
        <w:t>, dependiendo a que Institución esté adscrito el responsable del seminario</w:t>
      </w:r>
      <w:r w:rsidRPr="006D378E">
        <w:rPr>
          <w:rFonts w:ascii="Times New Roman" w:eastAsia="Times New Roman" w:hAnsi="Times New Roman" w:cs="Times New Roman"/>
          <w:sz w:val="24"/>
          <w:szCs w:val="24"/>
          <w:lang w:eastAsia="es-ES"/>
        </w:rPr>
        <w:t xml:space="preserve">. No podrá ponerse en marcha si no se cuenta con la asistencia y compromiso de cuatro investigadores, contando al coordinador. </w:t>
      </w:r>
    </w:p>
    <w:p w:rsidR="00494237" w:rsidRPr="006D378E" w:rsidRDefault="00494237" w:rsidP="00494237">
      <w:pPr>
        <w:spacing w:after="0" w:line="360" w:lineRule="auto"/>
        <w:jc w:val="both"/>
        <w:rPr>
          <w:rFonts w:ascii="Times New Roman" w:eastAsia="Times New Roman" w:hAnsi="Times New Roman" w:cs="Times New Roman"/>
          <w:sz w:val="24"/>
          <w:szCs w:val="24"/>
          <w:lang w:eastAsia="es-ES"/>
        </w:rPr>
      </w:pPr>
      <w:r w:rsidRPr="006D378E">
        <w:rPr>
          <w:rFonts w:ascii="Times New Roman" w:eastAsia="Times New Roman" w:hAnsi="Times New Roman" w:cs="Times New Roman"/>
          <w:sz w:val="24"/>
          <w:szCs w:val="24"/>
          <w:lang w:eastAsia="es-ES"/>
        </w:rPr>
        <w:t xml:space="preserve">Se establecerá un calendario de participaciones, temas y sedes con el fin de poder organizar las agendas personales de los participantes. Al final de cada sesión de trabajo se corroborará y repasará el tema, expositor y la dinámica de la siguiente sesión. La principal vía de comunicación fuera de las sesiones de trabajo será el correo electrónico </w:t>
      </w:r>
      <w:r>
        <w:rPr>
          <w:rFonts w:ascii="Times New Roman" w:eastAsia="Times New Roman" w:hAnsi="Times New Roman" w:cs="Times New Roman"/>
          <w:sz w:val="24"/>
          <w:szCs w:val="24"/>
          <w:lang w:eastAsia="es-ES"/>
        </w:rPr>
        <w:t xml:space="preserve">del seminario </w:t>
      </w:r>
      <w:r w:rsidRPr="006D378E">
        <w:rPr>
          <w:rFonts w:ascii="Times New Roman" w:eastAsia="Times New Roman" w:hAnsi="Times New Roman" w:cs="Times New Roman"/>
          <w:sz w:val="24"/>
          <w:szCs w:val="24"/>
          <w:lang w:eastAsia="es-ES"/>
        </w:rPr>
        <w:t xml:space="preserve">y se someterá a consenso la posibilidad de crear una página de </w:t>
      </w:r>
      <w:proofErr w:type="spellStart"/>
      <w:r w:rsidRPr="006D378E">
        <w:rPr>
          <w:rFonts w:ascii="Times New Roman" w:eastAsia="Times New Roman" w:hAnsi="Times New Roman" w:cs="Times New Roman"/>
          <w:sz w:val="24"/>
          <w:szCs w:val="24"/>
          <w:lang w:eastAsia="es-ES"/>
        </w:rPr>
        <w:t>facebook</w:t>
      </w:r>
      <w:proofErr w:type="spellEnd"/>
      <w:r w:rsidRPr="006D378E">
        <w:rPr>
          <w:rFonts w:ascii="Times New Roman" w:eastAsia="Times New Roman" w:hAnsi="Times New Roman" w:cs="Times New Roman"/>
          <w:sz w:val="24"/>
          <w:szCs w:val="24"/>
          <w:lang w:eastAsia="es-ES"/>
        </w:rPr>
        <w:t xml:space="preserve"> 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sidRPr="006D378E">
        <w:rPr>
          <w:rFonts w:ascii="Times New Roman" w:eastAsia="Times New Roman" w:hAnsi="Times New Roman" w:cs="Times New Roman"/>
          <w:sz w:val="24"/>
          <w:szCs w:val="24"/>
          <w:lang w:eastAsia="es-ES"/>
        </w:rPr>
        <w:t xml:space="preserve"> para tener una comunicación más rápida y promover en otros entornos</w:t>
      </w:r>
      <w:r>
        <w:rPr>
          <w:rFonts w:ascii="Times New Roman" w:eastAsia="Times New Roman" w:hAnsi="Times New Roman" w:cs="Times New Roman"/>
          <w:sz w:val="24"/>
          <w:szCs w:val="24"/>
          <w:lang w:eastAsia="es-ES"/>
        </w:rPr>
        <w:t xml:space="preserve"> las actividades realizadas. Deberá además estar vinculado a la página de Facebook del </w:t>
      </w:r>
      <w:r w:rsidRPr="00CF0F8B">
        <w:rPr>
          <w:rFonts w:ascii="Times New Roman" w:eastAsia="Times New Roman" w:hAnsi="Times New Roman" w:cs="Times New Roman"/>
          <w:b/>
          <w:sz w:val="24"/>
          <w:szCs w:val="24"/>
          <w:lang w:eastAsia="es-ES"/>
        </w:rPr>
        <w:t>Seminario PIM.</w:t>
      </w:r>
    </w:p>
    <w:p w:rsidR="00494237" w:rsidRPr="006D378E" w:rsidRDefault="00494237" w:rsidP="00494237">
      <w:pPr>
        <w:spacing w:after="0" w:line="360" w:lineRule="auto"/>
        <w:jc w:val="both"/>
        <w:rPr>
          <w:rFonts w:ascii="Times New Roman" w:eastAsia="Times New Roman" w:hAnsi="Times New Roman" w:cs="Times New Roman"/>
          <w:sz w:val="24"/>
          <w:szCs w:val="24"/>
          <w:lang w:eastAsia="es-ES"/>
        </w:rPr>
      </w:pPr>
      <w:r w:rsidRPr="006D378E">
        <w:rPr>
          <w:rFonts w:ascii="Times New Roman" w:eastAsia="Times New Roman" w:hAnsi="Times New Roman" w:cs="Times New Roman"/>
          <w:sz w:val="24"/>
          <w:szCs w:val="24"/>
          <w:lang w:eastAsia="es-ES"/>
        </w:rPr>
        <w:t>La periodicidad, sedes y horario de las reuniones de trabajo se establecerán con el consenso de los miembros del seminario. En cuanto a la periodicidad de las reuniones se considerará un lapso no menor a 4 semanas (un mes) y no mayor a 8 semanas (dos meses) para garantizar la continuidad y objetivo propuestos.</w:t>
      </w:r>
    </w:p>
    <w:p w:rsidR="00494237" w:rsidRPr="006D378E" w:rsidRDefault="00494237" w:rsidP="00494237">
      <w:pPr>
        <w:spacing w:after="0" w:line="360" w:lineRule="auto"/>
        <w:jc w:val="both"/>
        <w:rPr>
          <w:rFonts w:ascii="Times New Roman" w:eastAsia="Times New Roman" w:hAnsi="Times New Roman" w:cs="Times New Roman"/>
          <w:sz w:val="24"/>
          <w:szCs w:val="24"/>
          <w:lang w:eastAsia="es-ES"/>
        </w:rPr>
      </w:pPr>
      <w:r w:rsidRPr="006D378E">
        <w:rPr>
          <w:rFonts w:ascii="Times New Roman" w:eastAsia="Times New Roman" w:hAnsi="Times New Roman" w:cs="Times New Roman"/>
          <w:sz w:val="24"/>
          <w:szCs w:val="24"/>
          <w:lang w:eastAsia="es-ES"/>
        </w:rPr>
        <w:t xml:space="preserve">Al iniciar el año lectivo se realizará una reunión de trabajo específica para discutir la logística anual del seminario. Entre los puntos más importantes a tratar serán el balance del año concluido, continuidad de la participación de </w:t>
      </w:r>
      <w:r w:rsidRPr="006D378E">
        <w:rPr>
          <w:rFonts w:ascii="Times New Roman" w:eastAsia="Times New Roman" w:hAnsi="Times New Roman" w:cs="Times New Roman"/>
          <w:sz w:val="24"/>
          <w:szCs w:val="24"/>
          <w:lang w:eastAsia="es-ES"/>
        </w:rPr>
        <w:lastRenderedPageBreak/>
        <w:t>los miembros del seminario, nuevos miembros y posibles invitados, calendario anual próximo, periodicidad de las reuniones, sedes, horarios y nuevas actividades.</w:t>
      </w:r>
    </w:p>
    <w:p w:rsidR="00494237" w:rsidRPr="00B5613C" w:rsidRDefault="00494237" w:rsidP="00494237">
      <w:pPr>
        <w:spacing w:after="0" w:line="360" w:lineRule="auto"/>
        <w:jc w:val="both"/>
        <w:rPr>
          <w:rFonts w:ascii="Times New Roman" w:eastAsia="Times New Roman" w:hAnsi="Times New Roman" w:cs="Times New Roman"/>
          <w:sz w:val="24"/>
          <w:szCs w:val="24"/>
          <w:lang w:eastAsia="es-ES"/>
        </w:rPr>
      </w:pPr>
      <w:r w:rsidRPr="00B5613C">
        <w:rPr>
          <w:rFonts w:ascii="Times New Roman" w:eastAsia="Times New Roman" w:hAnsi="Times New Roman" w:cs="Times New Roman"/>
          <w:sz w:val="24"/>
          <w:szCs w:val="24"/>
          <w:lang w:eastAsia="es-ES"/>
        </w:rPr>
        <w:t>La permanencia del coordinador</w:t>
      </w:r>
      <w:r>
        <w:rPr>
          <w:rFonts w:ascii="Times New Roman" w:eastAsia="Times New Roman" w:hAnsi="Times New Roman" w:cs="Times New Roman"/>
          <w:sz w:val="24"/>
          <w:szCs w:val="24"/>
          <w:lang w:eastAsia="es-ES"/>
        </w:rPr>
        <w:t xml:space="preserve"> </w:t>
      </w:r>
      <w:r w:rsidRPr="006D378E">
        <w:rPr>
          <w:rFonts w:ascii="Times New Roman" w:eastAsia="Times New Roman" w:hAnsi="Times New Roman" w:cs="Times New Roman"/>
          <w:sz w:val="24"/>
          <w:szCs w:val="24"/>
          <w:lang w:eastAsia="es-ES"/>
        </w:rPr>
        <w:t xml:space="preserve">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sidRPr="00B5613C">
        <w:rPr>
          <w:rFonts w:ascii="Times New Roman" w:eastAsia="Times New Roman" w:hAnsi="Times New Roman" w:cs="Times New Roman"/>
          <w:sz w:val="24"/>
          <w:szCs w:val="24"/>
          <w:lang w:eastAsia="es-ES"/>
        </w:rPr>
        <w:t xml:space="preserve"> dependerá del alcance de los proyectos que presente al inicio de su dirección y la presentación oportuna de resultados. Cualquiera de los integrantes del seminario podrá fungir como coordinador siempre y cuando:</w:t>
      </w:r>
    </w:p>
    <w:p w:rsidR="00494237" w:rsidRPr="00B5613C" w:rsidRDefault="00494237" w:rsidP="00494237">
      <w:pPr>
        <w:pStyle w:val="Prrafodelista"/>
        <w:numPr>
          <w:ilvl w:val="0"/>
          <w:numId w:val="4"/>
        </w:numPr>
        <w:spacing w:after="0" w:line="360" w:lineRule="auto"/>
        <w:jc w:val="both"/>
        <w:rPr>
          <w:rFonts w:ascii="Times New Roman" w:eastAsia="Times New Roman" w:hAnsi="Times New Roman" w:cs="Times New Roman"/>
          <w:sz w:val="24"/>
          <w:szCs w:val="24"/>
          <w:lang w:eastAsia="es-ES"/>
        </w:rPr>
      </w:pPr>
      <w:r w:rsidRPr="00B5613C">
        <w:rPr>
          <w:rFonts w:ascii="Times New Roman" w:eastAsia="Times New Roman" w:hAnsi="Times New Roman" w:cs="Times New Roman"/>
          <w:sz w:val="24"/>
          <w:szCs w:val="24"/>
          <w:lang w:eastAsia="es-ES"/>
        </w:rPr>
        <w:t>El coordinador en turno haya culminado con los proyectos que se planteó para el seminario, cuando haya presentado los resultados obtenidos al final de cada año lectivo y someta a la consideración de los miembros del seminario la continuidad o no de los proyectos presentados.</w:t>
      </w:r>
    </w:p>
    <w:p w:rsidR="00494237" w:rsidRDefault="00494237" w:rsidP="00494237">
      <w:pPr>
        <w:pStyle w:val="Prrafodelista"/>
        <w:numPr>
          <w:ilvl w:val="0"/>
          <w:numId w:val="4"/>
        </w:numPr>
        <w:spacing w:after="0" w:line="360" w:lineRule="auto"/>
        <w:jc w:val="both"/>
        <w:rPr>
          <w:rFonts w:ascii="Times New Roman" w:eastAsia="Times New Roman" w:hAnsi="Times New Roman" w:cs="Times New Roman"/>
          <w:sz w:val="24"/>
          <w:szCs w:val="24"/>
          <w:lang w:eastAsia="es-ES"/>
        </w:rPr>
      </w:pPr>
      <w:r w:rsidRPr="00B5613C">
        <w:rPr>
          <w:rFonts w:ascii="Times New Roman" w:eastAsia="Times New Roman" w:hAnsi="Times New Roman" w:cs="Times New Roman"/>
          <w:sz w:val="24"/>
          <w:szCs w:val="24"/>
          <w:lang w:eastAsia="es-ES"/>
        </w:rPr>
        <w:t>Cuando un miembro del seminario esté interesado en coordinarlo y cumpla con los siguientes requisitos: mantenerse como miembro activo del seminario (es decir, que desarrolle y culmine los proyectos que se planteó al ingresar y que conste mediante proyecto y productos terminados al interior del seminario, que asista a la mayor parte de las sesiones y colabore en las actividades propias del seminario), que presente un proyecto de actividades para el seminario, que lo someta a discusión con sus integrantes y la mayoría esté de acuerdo en respaldarlo.</w:t>
      </w:r>
    </w:p>
    <w:p w:rsidR="00494237" w:rsidRDefault="00494237" w:rsidP="00494237">
      <w:pPr>
        <w:pStyle w:val="Prrafodelista"/>
        <w:numPr>
          <w:ilvl w:val="0"/>
          <w:numId w:val="4"/>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Que tenga el visto bueno del coordinador fundador del </w:t>
      </w:r>
      <w:r w:rsidRPr="00B21F3D">
        <w:rPr>
          <w:rFonts w:ascii="Times New Roman" w:eastAsia="Times New Roman" w:hAnsi="Times New Roman" w:cs="Times New Roman"/>
          <w:b/>
          <w:sz w:val="24"/>
          <w:szCs w:val="24"/>
          <w:lang w:eastAsia="es-ES"/>
        </w:rPr>
        <w:t>Seminario PIM</w:t>
      </w:r>
      <w:r>
        <w:rPr>
          <w:rFonts w:ascii="Times New Roman" w:eastAsia="Times New Roman" w:hAnsi="Times New Roman" w:cs="Times New Roman"/>
          <w:sz w:val="24"/>
          <w:szCs w:val="24"/>
          <w:lang w:eastAsia="es-ES"/>
        </w:rPr>
        <w:t>, Dr. José Gustavo Becerril Montero, mediante los siguientes compromisos y entregas:</w:t>
      </w:r>
    </w:p>
    <w:p w:rsidR="00494237" w:rsidRDefault="00494237" w:rsidP="00494237">
      <w:pPr>
        <w:pStyle w:val="Prrafodelista"/>
        <w:numPr>
          <w:ilvl w:val="0"/>
          <w:numId w:val="5"/>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Que mantenga una colaboración y comunicación estrecha con el coordinador fundador del </w:t>
      </w:r>
      <w:r w:rsidRPr="00B21F3D">
        <w:rPr>
          <w:rFonts w:ascii="Times New Roman" w:eastAsia="Times New Roman" w:hAnsi="Times New Roman" w:cs="Times New Roman"/>
          <w:b/>
          <w:sz w:val="24"/>
          <w:szCs w:val="24"/>
          <w:lang w:eastAsia="es-ES"/>
        </w:rPr>
        <w:t>Seminario PIM</w:t>
      </w:r>
      <w:r>
        <w:rPr>
          <w:rFonts w:ascii="Times New Roman" w:eastAsia="Times New Roman" w:hAnsi="Times New Roman" w:cs="Times New Roman"/>
          <w:sz w:val="24"/>
          <w:szCs w:val="24"/>
          <w:lang w:eastAsia="es-ES"/>
        </w:rPr>
        <w:t xml:space="preserve"> de las actividades 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Pr>
          <w:rFonts w:ascii="Times New Roman" w:eastAsia="Times New Roman" w:hAnsi="Times New Roman" w:cs="Times New Roman"/>
          <w:sz w:val="24"/>
          <w:szCs w:val="24"/>
          <w:lang w:eastAsia="es-ES"/>
        </w:rPr>
        <w:t xml:space="preserve"> para conservar el respaldo institucional del Instituto Nacional de Antropología e Historia y de la Coordinación Nacional de Monumentos Históricos.</w:t>
      </w:r>
    </w:p>
    <w:p w:rsidR="00494237" w:rsidRDefault="00494237" w:rsidP="00494237">
      <w:pPr>
        <w:pStyle w:val="Prrafodelista"/>
        <w:numPr>
          <w:ilvl w:val="0"/>
          <w:numId w:val="5"/>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Que envíe el proyecto de trabajo anual, los resultados obtenidos durante el año de trabajo, las listas de miembros activos y de nuevos integrantes.</w:t>
      </w:r>
    </w:p>
    <w:p w:rsidR="00494237" w:rsidRDefault="00494237" w:rsidP="00494237">
      <w:pPr>
        <w:pStyle w:val="Prrafodelista"/>
        <w:numPr>
          <w:ilvl w:val="0"/>
          <w:numId w:val="5"/>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Que envíe una copia de los proyectos y los resultados parciales o finales de cada integrante para el archivo del </w:t>
      </w:r>
      <w:r w:rsidRPr="00B21F3D">
        <w:rPr>
          <w:rFonts w:ascii="Times New Roman" w:eastAsia="Times New Roman" w:hAnsi="Times New Roman" w:cs="Times New Roman"/>
          <w:b/>
          <w:sz w:val="24"/>
          <w:szCs w:val="24"/>
          <w:lang w:eastAsia="es-ES"/>
        </w:rPr>
        <w:t>Seminario PIM</w:t>
      </w:r>
      <w:r>
        <w:rPr>
          <w:rFonts w:ascii="Times New Roman" w:eastAsia="Times New Roman" w:hAnsi="Times New Roman" w:cs="Times New Roman"/>
          <w:b/>
          <w:sz w:val="24"/>
          <w:szCs w:val="24"/>
          <w:lang w:eastAsia="es-ES"/>
        </w:rPr>
        <w:t>.</w:t>
      </w:r>
    </w:p>
    <w:p w:rsidR="00494237" w:rsidRDefault="00494237" w:rsidP="00494237">
      <w:pPr>
        <w:pStyle w:val="Prrafodelista"/>
        <w:numPr>
          <w:ilvl w:val="0"/>
          <w:numId w:val="5"/>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Que demuestre una capacidad académica y laboral que permita el funcionamiento óptimo del seminario que coordina mediante el apoyo de sus integrantes y la entrega de resultados del </w:t>
      </w:r>
      <w:r w:rsidRPr="00B21F3D">
        <w:rPr>
          <w:rFonts w:ascii="Times New Roman" w:eastAsia="Times New Roman" w:hAnsi="Times New Roman" w:cs="Times New Roman"/>
          <w:b/>
          <w:sz w:val="24"/>
          <w:szCs w:val="24"/>
          <w:lang w:eastAsia="es-ES"/>
        </w:rPr>
        <w:t>Seminario PIM</w:t>
      </w:r>
      <w:r>
        <w:rPr>
          <w:rFonts w:ascii="Times New Roman" w:eastAsia="Times New Roman" w:hAnsi="Times New Roman" w:cs="Times New Roman"/>
          <w:b/>
          <w:sz w:val="24"/>
          <w:szCs w:val="24"/>
          <w:lang w:eastAsia="es-ES"/>
        </w:rPr>
        <w:t>.</w:t>
      </w:r>
    </w:p>
    <w:p w:rsidR="00494237" w:rsidRDefault="00494237" w:rsidP="00494237">
      <w:pPr>
        <w:spacing w:after="0" w:line="360" w:lineRule="auto"/>
        <w:jc w:val="both"/>
        <w:rPr>
          <w:rFonts w:ascii="Times New Roman" w:eastAsia="Times New Roman" w:hAnsi="Times New Roman" w:cs="Times New Roman"/>
          <w:b/>
          <w:sz w:val="24"/>
          <w:szCs w:val="24"/>
          <w:lang w:eastAsia="es-ES"/>
        </w:rPr>
      </w:pPr>
    </w:p>
    <w:p w:rsidR="00494237" w:rsidRPr="00DF6290" w:rsidRDefault="00494237" w:rsidP="00494237">
      <w:pPr>
        <w:spacing w:after="0" w:line="360" w:lineRule="auto"/>
        <w:jc w:val="both"/>
        <w:rPr>
          <w:rFonts w:ascii="Times New Roman" w:eastAsia="Times New Roman" w:hAnsi="Times New Roman" w:cs="Times New Roman"/>
          <w:b/>
          <w:sz w:val="24"/>
          <w:szCs w:val="24"/>
          <w:lang w:eastAsia="es-ES"/>
        </w:rPr>
      </w:pPr>
      <w:r w:rsidRPr="00DF6290">
        <w:rPr>
          <w:rFonts w:ascii="Times New Roman" w:eastAsia="Times New Roman" w:hAnsi="Times New Roman" w:cs="Times New Roman"/>
          <w:b/>
          <w:sz w:val="24"/>
          <w:szCs w:val="24"/>
          <w:lang w:eastAsia="es-ES"/>
        </w:rPr>
        <w:t>Funcionamiento.</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t xml:space="preserve">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sidRPr="00DF6290">
        <w:rPr>
          <w:rFonts w:ascii="Times New Roman" w:eastAsia="Times New Roman" w:hAnsi="Times New Roman" w:cs="Times New Roman"/>
          <w:sz w:val="24"/>
          <w:szCs w:val="24"/>
          <w:lang w:eastAsia="es-ES"/>
        </w:rPr>
        <w:t xml:space="preserve"> tendrá una primera etapa breve en donde se discutirán sus objetivos, metas, organización, así como el establecimiento del primer calendario-programa anual. Por otra parte, se establecerá si conviene integrar dentro del seminario una dinámica de taller que englobe la lectura crítica y la exposición de bibliografía especializada con el tema general: la industria. Esta bibliografía puede abarca</w:t>
      </w:r>
      <w:r>
        <w:rPr>
          <w:rFonts w:ascii="Times New Roman" w:eastAsia="Times New Roman" w:hAnsi="Times New Roman" w:cs="Times New Roman"/>
          <w:sz w:val="24"/>
          <w:szCs w:val="24"/>
          <w:lang w:eastAsia="es-ES"/>
        </w:rPr>
        <w:t>r</w:t>
      </w:r>
      <w:r w:rsidRPr="00DF6290">
        <w:rPr>
          <w:rFonts w:ascii="Times New Roman" w:eastAsia="Times New Roman" w:hAnsi="Times New Roman" w:cs="Times New Roman"/>
          <w:sz w:val="24"/>
          <w:szCs w:val="24"/>
          <w:lang w:eastAsia="es-ES"/>
        </w:rPr>
        <w:t xml:space="preserve"> propuestas metodológicas, investigaciones originales o textos clásicos que ayuden a dilucidar nuestro objeto de estudio. La bibliograf</w:t>
      </w:r>
      <w:r>
        <w:rPr>
          <w:rFonts w:ascii="Times New Roman" w:eastAsia="Times New Roman" w:hAnsi="Times New Roman" w:cs="Times New Roman"/>
          <w:sz w:val="24"/>
          <w:szCs w:val="24"/>
          <w:lang w:eastAsia="es-ES"/>
        </w:rPr>
        <w:t>ía será propuesta por los</w:t>
      </w:r>
      <w:r w:rsidRPr="00DF6290">
        <w:rPr>
          <w:rFonts w:ascii="Times New Roman" w:eastAsia="Times New Roman" w:hAnsi="Times New Roman" w:cs="Times New Roman"/>
          <w:sz w:val="24"/>
          <w:szCs w:val="24"/>
          <w:lang w:eastAsia="es-ES"/>
        </w:rPr>
        <w:t xml:space="preserve"> miembros</w:t>
      </w:r>
      <w:r>
        <w:rPr>
          <w:rFonts w:ascii="Times New Roman" w:eastAsia="Times New Roman" w:hAnsi="Times New Roman" w:cs="Times New Roman"/>
          <w:sz w:val="24"/>
          <w:szCs w:val="24"/>
          <w:lang w:eastAsia="es-ES"/>
        </w:rPr>
        <w:t xml:space="preserve"> activos</w:t>
      </w:r>
      <w:r w:rsidRPr="00DF6290">
        <w:rPr>
          <w:rFonts w:ascii="Times New Roman" w:eastAsia="Times New Roman" w:hAnsi="Times New Roman" w:cs="Times New Roman"/>
          <w:sz w:val="24"/>
          <w:szCs w:val="24"/>
          <w:lang w:eastAsia="es-ES"/>
        </w:rPr>
        <w:t xml:space="preserve"> del seminario, quienes tendrán el compromiso de justificar la sugerencia.</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lastRenderedPageBreak/>
        <w:t>T</w:t>
      </w:r>
      <w:r>
        <w:rPr>
          <w:rFonts w:ascii="Times New Roman" w:eastAsia="Times New Roman" w:hAnsi="Times New Roman" w:cs="Times New Roman"/>
          <w:sz w:val="24"/>
          <w:szCs w:val="24"/>
          <w:lang w:eastAsia="es-ES"/>
        </w:rPr>
        <w:t>odos los miembros del seminario</w:t>
      </w:r>
      <w:r w:rsidRPr="00DF6290">
        <w:rPr>
          <w:rFonts w:ascii="Times New Roman" w:eastAsia="Times New Roman" w:hAnsi="Times New Roman" w:cs="Times New Roman"/>
          <w:sz w:val="24"/>
          <w:szCs w:val="24"/>
          <w:lang w:eastAsia="es-ES"/>
        </w:rPr>
        <w:t xml:space="preserve"> se comprometerán a leer el libro, capítulo (s) o artículo (s) propuestos para discutirlos en la sesión que se establezca. Pero también se comprometerán a que cada uno de los integrantes, y de manera escalonada, prepare la exposición frente al grupo de uno de los textos elegidos. El turno de exposición será equitativo y justo, conviene que la persona que sugiera el texto a discutir sea el encargado de exponerlo. En ningún caso los miembros que no les corresponda exponer quedarán exentos de expresar sus críticas y observaciones durante la sesión y en el turno que les toque. El taller propiciará la cohesión del grupo como miembros del seminario.</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t>En una segunda etapa comenzarán las exposiciones y la discusión de</w:t>
      </w:r>
      <w:r>
        <w:rPr>
          <w:rFonts w:ascii="Times New Roman" w:eastAsia="Times New Roman" w:hAnsi="Times New Roman" w:cs="Times New Roman"/>
          <w:sz w:val="24"/>
          <w:szCs w:val="24"/>
          <w:lang w:eastAsia="es-ES"/>
        </w:rPr>
        <w:t xml:space="preserve"> </w:t>
      </w:r>
      <w:r w:rsidRPr="00DF6290">
        <w:rPr>
          <w:rFonts w:ascii="Times New Roman" w:eastAsia="Times New Roman" w:hAnsi="Times New Roman" w:cs="Times New Roman"/>
          <w:sz w:val="24"/>
          <w:szCs w:val="24"/>
          <w:lang w:eastAsia="es-ES"/>
        </w:rPr>
        <w:t xml:space="preserve">proyectos y avances de investigación. Esa fase </w:t>
      </w:r>
      <w:r>
        <w:rPr>
          <w:rFonts w:ascii="Times New Roman" w:eastAsia="Times New Roman" w:hAnsi="Times New Roman" w:cs="Times New Roman"/>
          <w:sz w:val="24"/>
          <w:szCs w:val="24"/>
          <w:lang w:eastAsia="es-ES"/>
        </w:rPr>
        <w:t>se realizará durante el año vigente</w:t>
      </w:r>
      <w:r w:rsidRPr="00DF6290">
        <w:rPr>
          <w:rFonts w:ascii="Times New Roman" w:eastAsia="Times New Roman" w:hAnsi="Times New Roman" w:cs="Times New Roman"/>
          <w:sz w:val="24"/>
          <w:szCs w:val="24"/>
          <w:lang w:eastAsia="es-ES"/>
        </w:rPr>
        <w:t xml:space="preserve">. Para el mejor seguimiento de las discusiones será requisito indispensable que cada investigador prepare de </w:t>
      </w:r>
      <w:smartTag w:uri="urn:schemas-microsoft-com:office:smarttags" w:element="metricconverter">
        <w:smartTagPr>
          <w:attr w:name="ProductID" w:val="5 a"/>
        </w:smartTagPr>
        <w:r w:rsidRPr="00DF6290">
          <w:rPr>
            <w:rFonts w:ascii="Times New Roman" w:eastAsia="Times New Roman" w:hAnsi="Times New Roman" w:cs="Times New Roman"/>
            <w:sz w:val="24"/>
            <w:szCs w:val="24"/>
            <w:lang w:eastAsia="es-ES"/>
          </w:rPr>
          <w:t>5 a</w:t>
        </w:r>
      </w:smartTag>
      <w:r w:rsidRPr="00DF6290">
        <w:rPr>
          <w:rFonts w:ascii="Times New Roman" w:eastAsia="Times New Roman" w:hAnsi="Times New Roman" w:cs="Times New Roman"/>
          <w:sz w:val="24"/>
          <w:szCs w:val="24"/>
          <w:lang w:eastAsia="es-ES"/>
        </w:rPr>
        <w:t xml:space="preserve"> 15 cuartillas de su trabajo (resumen, introducción, puntos clave, un apartado, índice y/o capitulo) </w:t>
      </w:r>
      <w:r w:rsidR="00E9522B">
        <w:rPr>
          <w:rFonts w:ascii="Times New Roman" w:eastAsia="Times New Roman" w:hAnsi="Times New Roman" w:cs="Times New Roman"/>
          <w:sz w:val="24"/>
          <w:szCs w:val="24"/>
          <w:lang w:eastAsia="es-ES"/>
        </w:rPr>
        <w:t>mismo que</w:t>
      </w:r>
      <w:r w:rsidRPr="00DF6290">
        <w:rPr>
          <w:rFonts w:ascii="Times New Roman" w:eastAsia="Times New Roman" w:hAnsi="Times New Roman" w:cs="Times New Roman"/>
          <w:sz w:val="24"/>
          <w:szCs w:val="24"/>
          <w:lang w:eastAsia="es-ES"/>
        </w:rPr>
        <w:t xml:space="preserve"> entregarán a todos los miembros del seminario (fotocopia o expediente electrónico) 15 días antes de su exposición. Es importante subrayar que cada expositor es responsable de hacer llegar su escrito a cada miembro del seminario, ya sea a través de correo electrónico o en fotocopia. El investigador en turno deberá preparar una exposición de </w:t>
      </w:r>
      <w:smartTag w:uri="urn:schemas-microsoft-com:office:smarttags" w:element="metricconverter">
        <w:smartTagPr>
          <w:attr w:name="ProductID" w:val="30 a"/>
        </w:smartTagPr>
        <w:r w:rsidRPr="00DF6290">
          <w:rPr>
            <w:rFonts w:ascii="Times New Roman" w:eastAsia="Times New Roman" w:hAnsi="Times New Roman" w:cs="Times New Roman"/>
            <w:sz w:val="24"/>
            <w:szCs w:val="24"/>
            <w:lang w:eastAsia="es-ES"/>
          </w:rPr>
          <w:t>30 a</w:t>
        </w:r>
      </w:smartTag>
      <w:r w:rsidRPr="00DF6290">
        <w:rPr>
          <w:rFonts w:ascii="Times New Roman" w:eastAsia="Times New Roman" w:hAnsi="Times New Roman" w:cs="Times New Roman"/>
          <w:sz w:val="24"/>
          <w:szCs w:val="24"/>
          <w:lang w:eastAsia="es-ES"/>
        </w:rPr>
        <w:t xml:space="preserve"> 45 minutos con la que iniciará la sesión. En ningún caso se podrá comenzar a discutir ningún proyecto o avance sin esta exposición. Dentro del programa de exposiciones se podrán incluir investigaciones previas, ya publicadas o concluidas. La condición de su presentación y discusión se evaluará en tanto se consideren temas relevantes para el seminario, y su aportación en cuanto a temas fundamentales como: metodología, acervos consultados, posibles líneas de investigación, etc.</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t>Además de los miembros formales del seminario, podrán participar miembros ocasionales. Es decir, queda abierto a investigadores y estudiantes interesados en el tema de alguna (s) sesión (es). Estos visitantes se sujetarán a los estatutos que rigen al seminario, comprometiéndose a leer los textos propuestos para las sesiones de taller de su interés y participar con puntualidad, así como exponer y sustentar sus comentarios, críticas y sugerencias.</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t>La tercera etapa del seminario contemplará la posibilidad de crecimiento, tanto en número de individuos e instituciones participantes, como en la organización de actividades académicas, ya sean cursos especializados, ciclos de conferencias, exposiciones, un congreso nacional o internacional. Consideramos como viable la posibilidad de colaborar de manera conjunta en un proyecto en común, siempre y cuando beneficie académicamente a cada uno de los integrantes y al seminario en su conjunto. Las subsecuentes etapas se planear</w:t>
      </w:r>
      <w:r w:rsidR="00E9522B">
        <w:rPr>
          <w:rFonts w:ascii="Times New Roman" w:eastAsia="Times New Roman" w:hAnsi="Times New Roman" w:cs="Times New Roman"/>
          <w:sz w:val="24"/>
          <w:szCs w:val="24"/>
          <w:lang w:eastAsia="es-ES"/>
        </w:rPr>
        <w:t>á</w:t>
      </w:r>
      <w:r w:rsidRPr="00DF6290">
        <w:rPr>
          <w:rFonts w:ascii="Times New Roman" w:eastAsia="Times New Roman" w:hAnsi="Times New Roman" w:cs="Times New Roman"/>
          <w:sz w:val="24"/>
          <w:szCs w:val="24"/>
          <w:lang w:eastAsia="es-ES"/>
        </w:rPr>
        <w:t>n y quedarán a consideración de los integrantes del seminario en ese momento. Los integrantes del seminario están en libertad de proponer planes de trabajo para las subsecuentes etapas y someter a discusión de los integrantes la viabilidad del nuevo proyecto. Las actividades de la tercera etapa no supondrán la suspensión de las tareas fundamentales de investigación básica que se estén llevando desde la etapa anterior, incluso se incluirán nuevos proyectos de acuerdo con el avance o terminación de los trabajos o el ingreso de nuevos miembros permanentes.</w:t>
      </w:r>
    </w:p>
    <w:p w:rsidR="00494237" w:rsidRPr="00DF6290" w:rsidRDefault="00494237" w:rsidP="00494237">
      <w:pPr>
        <w:spacing w:after="0" w:line="360" w:lineRule="auto"/>
        <w:jc w:val="both"/>
        <w:rPr>
          <w:rFonts w:ascii="Times New Roman" w:eastAsia="Times New Roman" w:hAnsi="Times New Roman" w:cs="Times New Roman"/>
          <w:sz w:val="24"/>
          <w:szCs w:val="24"/>
          <w:lang w:eastAsia="es-ES"/>
        </w:rPr>
      </w:pPr>
      <w:r w:rsidRPr="00DF6290">
        <w:rPr>
          <w:rFonts w:ascii="Times New Roman" w:eastAsia="Times New Roman" w:hAnsi="Times New Roman" w:cs="Times New Roman"/>
          <w:sz w:val="24"/>
          <w:szCs w:val="24"/>
          <w:lang w:eastAsia="es-ES"/>
        </w:rPr>
        <w:t xml:space="preserve">Para la incorporación de nuevos miembros, ya sean invitados expresamente o por interés propio, se solicitará a los aspirantes un par de páginas donde especifiquen título, objetivo e idea principal del proyecto con el que desean colaborar, al igual que sus datos profesionales (institución, grado académico, correo electrónico). El escrito </w:t>
      </w:r>
      <w:r w:rsidRPr="00DF6290">
        <w:rPr>
          <w:rFonts w:ascii="Times New Roman" w:eastAsia="Times New Roman" w:hAnsi="Times New Roman" w:cs="Times New Roman"/>
          <w:sz w:val="24"/>
          <w:szCs w:val="24"/>
          <w:lang w:eastAsia="es-ES"/>
        </w:rPr>
        <w:lastRenderedPageBreak/>
        <w:t xml:space="preserve">entregado por el aspirante será analizado y comentado por los miembros del seminario, quienes deberán emitir por escrito su visto bueno y, en su caso, objeciones o recomendaciones, para la incorporación del nuevo miembro, ya sea de manera permanente u ocasional. Cuando la Coordinación 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sidRPr="00DF6290">
        <w:rPr>
          <w:rFonts w:ascii="Times New Roman" w:eastAsia="Times New Roman" w:hAnsi="Times New Roman" w:cs="Times New Roman"/>
          <w:sz w:val="24"/>
          <w:szCs w:val="24"/>
          <w:lang w:eastAsia="es-ES"/>
        </w:rPr>
        <w:t xml:space="preserve"> cuente con el 80% de los vistos buenos de los miembros permanentes, le informará al interesado a la mayor brevedad su ingreso formal al seminario.</w:t>
      </w:r>
    </w:p>
    <w:p w:rsidR="00494237" w:rsidRPr="00C52480" w:rsidRDefault="00494237" w:rsidP="00494237">
      <w:pPr>
        <w:spacing w:after="0" w:line="360" w:lineRule="auto"/>
        <w:jc w:val="both"/>
        <w:rPr>
          <w:rFonts w:ascii="Times New Roman" w:eastAsia="Times New Roman" w:hAnsi="Times New Roman" w:cs="Times New Roman"/>
          <w:b/>
          <w:sz w:val="24"/>
          <w:szCs w:val="24"/>
          <w:lang w:eastAsia="es-ES"/>
        </w:rPr>
      </w:pPr>
      <w:r w:rsidRPr="00C52480">
        <w:rPr>
          <w:rFonts w:ascii="Times New Roman" w:eastAsia="Times New Roman" w:hAnsi="Times New Roman" w:cs="Times New Roman"/>
          <w:b/>
          <w:sz w:val="24"/>
          <w:szCs w:val="24"/>
          <w:lang w:eastAsia="es-ES"/>
        </w:rPr>
        <w:t>Asuntos Generales:</w:t>
      </w:r>
    </w:p>
    <w:p w:rsidR="00494237" w:rsidRDefault="00494237" w:rsidP="00494237">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Cualquier asunto que no sea tratado en estos estatutos, deberá ser sometido a consideración de los miembros 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Pr>
          <w:rFonts w:ascii="Times New Roman" w:eastAsia="Times New Roman" w:hAnsi="Times New Roman" w:cs="Times New Roman"/>
          <w:sz w:val="24"/>
          <w:szCs w:val="24"/>
          <w:lang w:eastAsia="es-ES"/>
        </w:rPr>
        <w:t xml:space="preserve"> y del coordinador fundador del </w:t>
      </w:r>
      <w:r w:rsidRPr="004771D6">
        <w:rPr>
          <w:rFonts w:ascii="Times New Roman" w:eastAsia="Times New Roman" w:hAnsi="Times New Roman" w:cs="Times New Roman"/>
          <w:b/>
          <w:sz w:val="24"/>
          <w:szCs w:val="24"/>
          <w:lang w:eastAsia="es-ES"/>
        </w:rPr>
        <w:t>Seminario</w:t>
      </w:r>
      <w:r>
        <w:rPr>
          <w:rFonts w:ascii="Times New Roman" w:eastAsia="Times New Roman" w:hAnsi="Times New Roman" w:cs="Times New Roman"/>
          <w:b/>
          <w:sz w:val="24"/>
          <w:szCs w:val="24"/>
          <w:lang w:eastAsia="es-ES"/>
        </w:rPr>
        <w:t xml:space="preserve"> PIM</w:t>
      </w:r>
      <w:r>
        <w:rPr>
          <w:rFonts w:ascii="Times New Roman" w:eastAsia="Times New Roman" w:hAnsi="Times New Roman" w:cs="Times New Roman"/>
          <w:sz w:val="24"/>
          <w:szCs w:val="24"/>
          <w:lang w:eastAsia="es-ES"/>
        </w:rPr>
        <w:t xml:space="preserve"> mediante reuniones programadas en la sede del </w:t>
      </w:r>
      <w:r>
        <w:rPr>
          <w:rFonts w:ascii="Times New Roman" w:eastAsia="Times New Roman" w:hAnsi="Times New Roman" w:cs="Times New Roman"/>
          <w:b/>
          <w:sz w:val="24"/>
          <w:szCs w:val="24"/>
          <w:lang w:eastAsia="es-ES"/>
        </w:rPr>
        <w:t>SPI</w:t>
      </w:r>
      <w:r w:rsidR="00DC5C12">
        <w:rPr>
          <w:rFonts w:ascii="Times New Roman" w:eastAsia="Times New Roman" w:hAnsi="Times New Roman" w:cs="Times New Roman"/>
          <w:b/>
          <w:sz w:val="24"/>
          <w:szCs w:val="24"/>
          <w:lang w:eastAsia="es-ES"/>
        </w:rPr>
        <w:t>I</w:t>
      </w:r>
      <w:r>
        <w:rPr>
          <w:rFonts w:ascii="Times New Roman" w:eastAsia="Times New Roman" w:hAnsi="Times New Roman" w:cs="Times New Roman"/>
          <w:b/>
          <w:sz w:val="24"/>
          <w:szCs w:val="24"/>
          <w:lang w:eastAsia="es-ES"/>
        </w:rPr>
        <w:t xml:space="preserve"> </w:t>
      </w:r>
      <w:r w:rsidR="00DC5C12">
        <w:rPr>
          <w:rFonts w:ascii="Times New Roman" w:eastAsia="Times New Roman" w:hAnsi="Times New Roman" w:cs="Times New Roman"/>
          <w:b/>
          <w:sz w:val="24"/>
          <w:szCs w:val="24"/>
          <w:lang w:eastAsia="es-ES"/>
        </w:rPr>
        <w:t>Guatemala</w:t>
      </w:r>
      <w:r>
        <w:rPr>
          <w:rFonts w:ascii="Times New Roman" w:eastAsia="Times New Roman" w:hAnsi="Times New Roman" w:cs="Times New Roman"/>
          <w:sz w:val="24"/>
          <w:szCs w:val="24"/>
          <w:lang w:eastAsia="es-ES"/>
        </w:rPr>
        <w:t xml:space="preserve"> o en las instalaciones de la </w:t>
      </w:r>
      <w:r w:rsidRPr="004771D6">
        <w:rPr>
          <w:rFonts w:ascii="Times New Roman" w:eastAsia="Times New Roman" w:hAnsi="Times New Roman" w:cs="Times New Roman"/>
          <w:b/>
          <w:sz w:val="24"/>
          <w:szCs w:val="24"/>
          <w:lang w:eastAsia="es-ES"/>
        </w:rPr>
        <w:t>CNMH</w:t>
      </w:r>
      <w:r>
        <w:rPr>
          <w:rFonts w:ascii="Times New Roman" w:eastAsia="Times New Roman" w:hAnsi="Times New Roman" w:cs="Times New Roman"/>
          <w:sz w:val="24"/>
          <w:szCs w:val="24"/>
          <w:lang w:eastAsia="es-ES"/>
        </w:rPr>
        <w:t xml:space="preserve"> del INAH.</w:t>
      </w:r>
    </w:p>
    <w:p w:rsidR="00494237" w:rsidRDefault="00494237" w:rsidP="00494237">
      <w:pPr>
        <w:spacing w:after="0" w:line="360" w:lineRule="auto"/>
        <w:jc w:val="both"/>
        <w:rPr>
          <w:rFonts w:ascii="Times New Roman" w:eastAsia="Times New Roman" w:hAnsi="Times New Roman" w:cs="Times New Roman"/>
          <w:b/>
          <w:sz w:val="24"/>
          <w:szCs w:val="24"/>
          <w:lang w:eastAsia="es-ES"/>
        </w:rPr>
      </w:pPr>
    </w:p>
    <w:p w:rsidR="00494237" w:rsidRDefault="00494237" w:rsidP="00494237">
      <w:pPr>
        <w:rPr>
          <w:rFonts w:ascii="Times New Roman" w:eastAsia="Times New Roman" w:hAnsi="Times New Roman" w:cs="Times New Roman"/>
          <w:b/>
          <w:sz w:val="24"/>
          <w:szCs w:val="24"/>
          <w:lang w:eastAsia="es-ES"/>
        </w:rPr>
      </w:pPr>
    </w:p>
    <w:p w:rsidR="00494237" w:rsidRPr="00BE02CA" w:rsidRDefault="00494237" w:rsidP="00494237">
      <w:pPr>
        <w:spacing w:after="0" w:line="360" w:lineRule="auto"/>
        <w:jc w:val="both"/>
        <w:rPr>
          <w:rFonts w:ascii="Times New Roman" w:eastAsia="Times New Roman" w:hAnsi="Times New Roman" w:cs="Times New Roman"/>
          <w:b/>
          <w:sz w:val="24"/>
          <w:szCs w:val="24"/>
          <w:lang w:eastAsia="es-ES"/>
        </w:rPr>
      </w:pPr>
      <w:r w:rsidRPr="00BE02CA">
        <w:rPr>
          <w:rFonts w:ascii="Times New Roman" w:eastAsia="Times New Roman" w:hAnsi="Times New Roman" w:cs="Times New Roman"/>
          <w:b/>
          <w:sz w:val="24"/>
          <w:szCs w:val="24"/>
          <w:lang w:eastAsia="es-ES"/>
        </w:rPr>
        <w:t>Responsables del convenio: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494237" w:rsidTr="00A84948">
        <w:trPr>
          <w:trHeight w:val="2125"/>
        </w:trPr>
        <w:tc>
          <w:tcPr>
            <w:tcW w:w="5470" w:type="dxa"/>
          </w:tcPr>
          <w:p w:rsidR="00494237" w:rsidRPr="00216C84" w:rsidRDefault="00494237" w:rsidP="00A84948">
            <w:pPr>
              <w:spacing w:line="360" w:lineRule="auto"/>
              <w:jc w:val="both"/>
              <w:rPr>
                <w:rFonts w:ascii="Times New Roman" w:eastAsia="Times New Roman" w:hAnsi="Times New Roman" w:cs="Times New Roman"/>
                <w:b/>
                <w:sz w:val="24"/>
                <w:szCs w:val="24"/>
                <w:lang w:eastAsia="es-ES"/>
              </w:rPr>
            </w:pPr>
            <w:r w:rsidRPr="00216C84">
              <w:rPr>
                <w:rFonts w:ascii="Times New Roman" w:eastAsia="Times New Roman" w:hAnsi="Times New Roman" w:cs="Times New Roman"/>
                <w:b/>
                <w:sz w:val="24"/>
                <w:szCs w:val="24"/>
                <w:lang w:eastAsia="es-ES"/>
              </w:rPr>
              <w:t>Coordinador fun</w:t>
            </w:r>
            <w:r>
              <w:rPr>
                <w:rFonts w:ascii="Times New Roman" w:eastAsia="Times New Roman" w:hAnsi="Times New Roman" w:cs="Times New Roman"/>
                <w:b/>
                <w:sz w:val="24"/>
                <w:szCs w:val="24"/>
                <w:lang w:eastAsia="es-ES"/>
              </w:rPr>
              <w:t>dador del Seminario PIM</w:t>
            </w:r>
          </w:p>
          <w:p w:rsidR="00494237" w:rsidRDefault="00494237" w:rsidP="00A84948">
            <w:pPr>
              <w:spacing w:line="360" w:lineRule="auto"/>
              <w:jc w:val="both"/>
              <w:rPr>
                <w:rFonts w:ascii="Times New Roman" w:eastAsia="Times New Roman" w:hAnsi="Times New Roman" w:cs="Times New Roman"/>
                <w:sz w:val="24"/>
                <w:szCs w:val="24"/>
                <w:lang w:eastAsia="es-ES"/>
              </w:rPr>
            </w:pPr>
            <w:r w:rsidRPr="00216C84">
              <w:rPr>
                <w:rFonts w:ascii="Times New Roman" w:eastAsia="Times New Roman" w:hAnsi="Times New Roman" w:cs="Times New Roman"/>
                <w:sz w:val="24"/>
                <w:szCs w:val="24"/>
                <w:lang w:eastAsia="es-ES"/>
              </w:rPr>
              <w:t>Dr. José Gustavo Becerril Montero (INSTITUTO NACIONAL DE ANTROPOLOGÍA E HISTORIA-COORDINACIÓN NACIONAL DE MONUMENTOS HISTÓRICOS)</w:t>
            </w:r>
          </w:p>
          <w:p w:rsidR="00494237" w:rsidRDefault="00494237" w:rsidP="00A84948">
            <w:pPr>
              <w:spacing w:line="360" w:lineRule="auto"/>
              <w:jc w:val="both"/>
              <w:rPr>
                <w:rFonts w:ascii="Times New Roman" w:eastAsia="Times New Roman" w:hAnsi="Times New Roman" w:cs="Times New Roman"/>
                <w:sz w:val="24"/>
                <w:szCs w:val="24"/>
                <w:lang w:eastAsia="es-ES"/>
              </w:rPr>
            </w:pPr>
          </w:p>
          <w:p w:rsidR="00494237" w:rsidRPr="00216C84" w:rsidRDefault="00494237" w:rsidP="00A84948">
            <w:pPr>
              <w:spacing w:line="360" w:lineRule="auto"/>
              <w:jc w:val="both"/>
              <w:rPr>
                <w:rFonts w:ascii="Times New Roman" w:eastAsia="Times New Roman" w:hAnsi="Times New Roman" w:cs="Times New Roman"/>
                <w:sz w:val="24"/>
                <w:szCs w:val="24"/>
                <w:lang w:eastAsia="es-ES"/>
              </w:rPr>
            </w:pPr>
          </w:p>
          <w:p w:rsidR="00494237" w:rsidRDefault="00494237" w:rsidP="00A84948">
            <w:pPr>
              <w:spacing w:line="360" w:lineRule="auto"/>
              <w:jc w:val="both"/>
              <w:rPr>
                <w:rFonts w:ascii="Times New Roman" w:eastAsia="Times New Roman" w:hAnsi="Times New Roman" w:cs="Times New Roman"/>
                <w:sz w:val="24"/>
                <w:szCs w:val="24"/>
                <w:lang w:eastAsia="es-ES"/>
              </w:rPr>
            </w:pPr>
          </w:p>
        </w:tc>
        <w:tc>
          <w:tcPr>
            <w:tcW w:w="5470" w:type="dxa"/>
          </w:tcPr>
          <w:p w:rsidR="00494237" w:rsidRPr="001E6EDF" w:rsidRDefault="00494237" w:rsidP="00A84948">
            <w:pPr>
              <w:spacing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Coordinador</w:t>
            </w:r>
            <w:r w:rsidRPr="001E6EDF">
              <w:rPr>
                <w:rFonts w:ascii="Times New Roman" w:eastAsia="Times New Roman" w:hAnsi="Times New Roman" w:cs="Times New Roman"/>
                <w:b/>
                <w:sz w:val="24"/>
                <w:szCs w:val="24"/>
                <w:lang w:eastAsia="es-ES"/>
              </w:rPr>
              <w:t xml:space="preserve"> del </w:t>
            </w:r>
            <w:r w:rsidR="00DC5C12">
              <w:rPr>
                <w:rFonts w:ascii="Times New Roman" w:eastAsia="Times New Roman" w:hAnsi="Times New Roman" w:cs="Times New Roman"/>
                <w:b/>
                <w:sz w:val="24"/>
                <w:szCs w:val="24"/>
                <w:lang w:eastAsia="es-ES"/>
              </w:rPr>
              <w:t>SPII Guatemala</w:t>
            </w:r>
            <w:r w:rsidRPr="001E6EDF">
              <w:rPr>
                <w:rFonts w:ascii="Times New Roman" w:eastAsia="Times New Roman" w:hAnsi="Times New Roman" w:cs="Times New Roman"/>
                <w:b/>
                <w:sz w:val="24"/>
                <w:szCs w:val="24"/>
                <w:lang w:eastAsia="es-ES"/>
              </w:rPr>
              <w:t>.</w:t>
            </w:r>
          </w:p>
          <w:p w:rsidR="00494237" w:rsidRDefault="00DC5C12" w:rsidP="00A84948">
            <w:pPr>
              <w:spacing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Lic.</w:t>
            </w:r>
            <w:r w:rsidR="00494237" w:rsidRPr="000221E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Byron Francisco Hernández Morales</w:t>
            </w:r>
            <w:r w:rsidR="00494237" w:rsidRPr="000221E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ESCUELA DE HI</w:t>
            </w:r>
            <w:r w:rsidR="00532F81">
              <w:rPr>
                <w:rFonts w:ascii="Times New Roman" w:eastAsia="Times New Roman" w:hAnsi="Times New Roman" w:cs="Times New Roman"/>
                <w:sz w:val="24"/>
                <w:szCs w:val="24"/>
                <w:lang w:eastAsia="es-ES"/>
              </w:rPr>
              <w:t>STORIA. UNIVERSIDAD DE SAN CARLOS DE GUATEMALA</w:t>
            </w:r>
            <w:r w:rsidR="00494237" w:rsidRPr="000221E2">
              <w:rPr>
                <w:rFonts w:ascii="Times New Roman" w:eastAsia="Times New Roman" w:hAnsi="Times New Roman" w:cs="Times New Roman"/>
                <w:sz w:val="24"/>
                <w:szCs w:val="24"/>
                <w:lang w:eastAsia="es-ES"/>
              </w:rPr>
              <w:t>)</w:t>
            </w:r>
          </w:p>
          <w:p w:rsidR="00494237" w:rsidRDefault="00494237" w:rsidP="00A84948">
            <w:pPr>
              <w:spacing w:line="360" w:lineRule="auto"/>
              <w:jc w:val="both"/>
              <w:rPr>
                <w:rFonts w:ascii="Times New Roman" w:eastAsia="Times New Roman" w:hAnsi="Times New Roman" w:cs="Times New Roman"/>
                <w:sz w:val="24"/>
                <w:szCs w:val="24"/>
                <w:lang w:eastAsia="es-ES"/>
              </w:rPr>
            </w:pPr>
          </w:p>
        </w:tc>
      </w:tr>
    </w:tbl>
    <w:p w:rsidR="00494237" w:rsidRDefault="00494237" w:rsidP="00494237">
      <w:pPr>
        <w:spacing w:after="0" w:line="360" w:lineRule="auto"/>
        <w:jc w:val="both"/>
        <w:rPr>
          <w:rFonts w:ascii="Times New Roman" w:eastAsia="Times New Roman" w:hAnsi="Times New Roman" w:cs="Times New Roman"/>
          <w:sz w:val="24"/>
          <w:szCs w:val="24"/>
          <w:lang w:eastAsia="es-ES"/>
        </w:rPr>
      </w:pPr>
    </w:p>
    <w:p w:rsidR="00494237" w:rsidRDefault="00494237" w:rsidP="00494237">
      <w:pP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br w:type="page"/>
      </w:r>
    </w:p>
    <w:p w:rsidR="00494237" w:rsidRPr="000221E2" w:rsidRDefault="00494237" w:rsidP="00494237">
      <w:pPr>
        <w:spacing w:after="0" w:line="360" w:lineRule="auto"/>
        <w:jc w:val="both"/>
        <w:rPr>
          <w:rFonts w:ascii="Times New Roman" w:eastAsia="Times New Roman" w:hAnsi="Times New Roman" w:cs="Times New Roman"/>
          <w:b/>
          <w:sz w:val="24"/>
          <w:szCs w:val="24"/>
          <w:lang w:eastAsia="es-ES"/>
        </w:rPr>
      </w:pPr>
      <w:r w:rsidRPr="000221E2">
        <w:rPr>
          <w:rFonts w:ascii="Times New Roman" w:eastAsia="Times New Roman" w:hAnsi="Times New Roman" w:cs="Times New Roman"/>
          <w:b/>
          <w:sz w:val="24"/>
          <w:szCs w:val="24"/>
          <w:lang w:eastAsia="es-ES"/>
        </w:rPr>
        <w:lastRenderedPageBreak/>
        <w:t>Coordinador fundador:</w:t>
      </w:r>
    </w:p>
    <w:p w:rsidR="00494237" w:rsidRDefault="00532F81" w:rsidP="00494237">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Lic. Byron Francisco Hernández Morales (ESCUELA DE HISTORIA. UNIVERSIDAD DE SAN CARLOS DE GUATEMALA)</w:t>
      </w:r>
    </w:p>
    <w:p w:rsidR="00494237" w:rsidRPr="00A11850" w:rsidRDefault="00494237" w:rsidP="00494237">
      <w:pPr>
        <w:jc w:val="both"/>
        <w:rPr>
          <w:rFonts w:ascii="Times New Roman" w:eastAsia="Times New Roman" w:hAnsi="Times New Roman" w:cs="Times New Roman"/>
          <w:b/>
          <w:sz w:val="24"/>
          <w:szCs w:val="24"/>
          <w:lang w:eastAsia="es-ES"/>
        </w:rPr>
      </w:pPr>
      <w:r w:rsidRPr="00A11850">
        <w:rPr>
          <w:rFonts w:ascii="Times New Roman" w:eastAsia="Times New Roman" w:hAnsi="Times New Roman" w:cs="Times New Roman"/>
          <w:b/>
          <w:sz w:val="24"/>
          <w:szCs w:val="24"/>
          <w:lang w:eastAsia="es-ES"/>
        </w:rPr>
        <w:t>Miembros fundadores:</w:t>
      </w:r>
    </w:p>
    <w:p w:rsidR="00494237" w:rsidRDefault="00532F81" w:rsidP="00494237">
      <w:pPr>
        <w:numPr>
          <w:ilvl w:val="0"/>
          <w:numId w:val="6"/>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Lic. Luisa </w:t>
      </w:r>
      <w:proofErr w:type="spellStart"/>
      <w:r>
        <w:rPr>
          <w:rFonts w:ascii="Times New Roman" w:eastAsia="Times New Roman" w:hAnsi="Times New Roman" w:cs="Times New Roman"/>
          <w:sz w:val="24"/>
          <w:szCs w:val="24"/>
          <w:lang w:eastAsia="es-ES"/>
        </w:rPr>
        <w:t>Anaité</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Galeotti</w:t>
      </w:r>
      <w:proofErr w:type="spellEnd"/>
      <w:r>
        <w:rPr>
          <w:rFonts w:ascii="Times New Roman" w:eastAsia="Times New Roman" w:hAnsi="Times New Roman" w:cs="Times New Roman"/>
          <w:sz w:val="24"/>
          <w:szCs w:val="24"/>
          <w:lang w:eastAsia="es-ES"/>
        </w:rPr>
        <w:t xml:space="preserve"> Moraga</w:t>
      </w:r>
      <w:r w:rsidR="00494237" w:rsidRPr="00A1185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ESCUELA DE HISTORIA. UNIVERSIDAD DE SAN CARLOS DE GUATEMALA</w:t>
      </w:r>
      <w:r w:rsidR="00494237" w:rsidRPr="00A11850">
        <w:rPr>
          <w:rFonts w:ascii="Times New Roman" w:eastAsia="Times New Roman" w:hAnsi="Times New Roman" w:cs="Times New Roman"/>
          <w:sz w:val="24"/>
          <w:szCs w:val="24"/>
          <w:lang w:eastAsia="es-ES"/>
        </w:rPr>
        <w:t>)</w:t>
      </w:r>
    </w:p>
    <w:p w:rsidR="00494237" w:rsidRDefault="00532F81" w:rsidP="00494237">
      <w:pPr>
        <w:numPr>
          <w:ilvl w:val="0"/>
          <w:numId w:val="6"/>
        </w:numPr>
        <w:spacing w:after="0" w:line="360" w:lineRule="auto"/>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Ms.C</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Necely</w:t>
      </w:r>
      <w:proofErr w:type="spellEnd"/>
      <w:r>
        <w:rPr>
          <w:rFonts w:ascii="Times New Roman" w:eastAsia="Times New Roman" w:hAnsi="Times New Roman" w:cs="Times New Roman"/>
          <w:sz w:val="24"/>
          <w:szCs w:val="24"/>
          <w:lang w:eastAsia="es-ES"/>
        </w:rPr>
        <w:t xml:space="preserve"> Lorena Miguel Coronado</w:t>
      </w:r>
      <w:r w:rsidR="0049423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FACULTAD DE DERECHO. UNIVERSIDAD DE SAN CARLOS DE GUATEMALA</w:t>
      </w:r>
      <w:r w:rsidR="00494237">
        <w:rPr>
          <w:rFonts w:ascii="Times New Roman" w:eastAsia="Times New Roman" w:hAnsi="Times New Roman" w:cs="Times New Roman"/>
          <w:sz w:val="24"/>
          <w:szCs w:val="24"/>
          <w:lang w:eastAsia="es-ES"/>
        </w:rPr>
        <w:t>)</w:t>
      </w:r>
    </w:p>
    <w:p w:rsidR="00494237" w:rsidRDefault="00532F81" w:rsidP="00494237">
      <w:pPr>
        <w:numPr>
          <w:ilvl w:val="0"/>
          <w:numId w:val="6"/>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Lic. Luis Felipe González Gutiérrez</w:t>
      </w:r>
      <w:r w:rsidR="0049423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FACULTAD DE HUMANIDADES. UNIVERSIDAD DE SAN CARLOS DE GUATEMALA</w:t>
      </w:r>
      <w:r w:rsidR="00494237">
        <w:rPr>
          <w:rFonts w:ascii="Times New Roman" w:eastAsia="Times New Roman" w:hAnsi="Times New Roman" w:cs="Times New Roman"/>
          <w:sz w:val="24"/>
          <w:szCs w:val="24"/>
          <w:lang w:eastAsia="es-ES"/>
        </w:rPr>
        <w:t>)</w:t>
      </w:r>
    </w:p>
    <w:p w:rsidR="00494237" w:rsidRDefault="00532F81" w:rsidP="00494237">
      <w:pPr>
        <w:numPr>
          <w:ilvl w:val="0"/>
          <w:numId w:val="6"/>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Lic. Evelyn Janeth Mejía Recinos</w:t>
      </w:r>
      <w:r w:rsidR="0049423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ESCUELA DE HISTORIA. UNIVERSIDAD DE SAN CARLOS DE GUATEMALA</w:t>
      </w:r>
      <w:r w:rsidR="00494237">
        <w:rPr>
          <w:rFonts w:ascii="Times New Roman" w:eastAsia="Times New Roman" w:hAnsi="Times New Roman" w:cs="Times New Roman"/>
          <w:sz w:val="24"/>
          <w:szCs w:val="24"/>
          <w:lang w:eastAsia="es-ES"/>
        </w:rPr>
        <w:t>)</w:t>
      </w:r>
    </w:p>
    <w:p w:rsidR="00532F81" w:rsidRDefault="00532F81" w:rsidP="00532F81">
      <w:pPr>
        <w:spacing w:after="0" w:line="360" w:lineRule="auto"/>
        <w:ind w:left="360"/>
        <w:jc w:val="both"/>
        <w:rPr>
          <w:rFonts w:ascii="Times New Roman" w:eastAsia="Times New Roman" w:hAnsi="Times New Roman" w:cs="Times New Roman"/>
          <w:sz w:val="24"/>
          <w:szCs w:val="24"/>
          <w:lang w:eastAsia="es-ES"/>
        </w:rPr>
      </w:pPr>
    </w:p>
    <w:p w:rsidR="00532F81" w:rsidRPr="00532F81" w:rsidRDefault="00532F81" w:rsidP="00532F81">
      <w:pPr>
        <w:spacing w:after="0" w:line="360" w:lineRule="auto"/>
        <w:ind w:left="360"/>
        <w:jc w:val="both"/>
        <w:rPr>
          <w:rFonts w:ascii="Times New Roman" w:eastAsia="Times New Roman" w:hAnsi="Times New Roman" w:cs="Times New Roman"/>
          <w:b/>
          <w:sz w:val="24"/>
          <w:szCs w:val="24"/>
          <w:lang w:eastAsia="es-ES"/>
        </w:rPr>
      </w:pPr>
      <w:r w:rsidRPr="00532F81">
        <w:rPr>
          <w:rFonts w:ascii="Times New Roman" w:eastAsia="Times New Roman" w:hAnsi="Times New Roman" w:cs="Times New Roman"/>
          <w:b/>
          <w:sz w:val="24"/>
          <w:szCs w:val="24"/>
          <w:lang w:eastAsia="es-ES"/>
        </w:rPr>
        <w:t>Miembros adscritos en 2019:</w:t>
      </w:r>
    </w:p>
    <w:p w:rsidR="00532F81" w:rsidRDefault="00532F81" w:rsidP="00532F81">
      <w:pPr>
        <w:pStyle w:val="Prrafodelista"/>
        <w:numPr>
          <w:ilvl w:val="0"/>
          <w:numId w:val="7"/>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Lic. </w:t>
      </w:r>
      <w:proofErr w:type="spellStart"/>
      <w:r>
        <w:rPr>
          <w:rFonts w:ascii="Times New Roman" w:eastAsia="Times New Roman" w:hAnsi="Times New Roman" w:cs="Times New Roman"/>
          <w:sz w:val="24"/>
          <w:szCs w:val="24"/>
          <w:lang w:eastAsia="es-ES"/>
        </w:rPr>
        <w:t>Marlen</w:t>
      </w:r>
      <w:proofErr w:type="spellEnd"/>
      <w:r>
        <w:rPr>
          <w:rFonts w:ascii="Times New Roman" w:eastAsia="Times New Roman" w:hAnsi="Times New Roman" w:cs="Times New Roman"/>
          <w:sz w:val="24"/>
          <w:szCs w:val="24"/>
          <w:lang w:eastAsia="es-ES"/>
        </w:rPr>
        <w:t xml:space="preserve"> Judith Garnica Vanegas (ESCUELA DE HISTORIA. UNIVERSIDAD DE SAN CARLOS DE GUATEMALA)</w:t>
      </w:r>
    </w:p>
    <w:p w:rsidR="00532F81" w:rsidRPr="00532F81" w:rsidRDefault="00532F81" w:rsidP="00532F81">
      <w:pPr>
        <w:pStyle w:val="Prrafodelista"/>
        <w:numPr>
          <w:ilvl w:val="0"/>
          <w:numId w:val="7"/>
        </w:numPr>
        <w:spacing w:after="0" w:line="360" w:lineRule="auto"/>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Ms.C</w:t>
      </w:r>
      <w:proofErr w:type="spellEnd"/>
      <w:r>
        <w:rPr>
          <w:rFonts w:ascii="Times New Roman" w:eastAsia="Times New Roman" w:hAnsi="Times New Roman" w:cs="Times New Roman"/>
          <w:sz w:val="24"/>
          <w:szCs w:val="24"/>
          <w:lang w:eastAsia="es-ES"/>
        </w:rPr>
        <w:t>. Alfonso Argueta Batres (FACULTAD DE PSICOLOGÍA. UNIVERSIDAD DE SAN CARLOS DE GUATEMALA)</w:t>
      </w:r>
    </w:p>
    <w:p w:rsidR="00494237" w:rsidRDefault="00494237" w:rsidP="00494237">
      <w:pPr>
        <w:pStyle w:val="Prrafodelista"/>
        <w:spacing w:after="0" w:line="360" w:lineRule="auto"/>
        <w:rPr>
          <w:rFonts w:ascii="Times New Roman" w:eastAsia="Times New Roman" w:hAnsi="Times New Roman" w:cs="Times New Roman"/>
          <w:sz w:val="24"/>
          <w:szCs w:val="24"/>
          <w:lang w:eastAsia="es-ES"/>
        </w:rPr>
      </w:pPr>
    </w:p>
    <w:p w:rsidR="00494237" w:rsidRDefault="00494237" w:rsidP="00494237">
      <w:pPr>
        <w:pStyle w:val="Prrafodelista"/>
        <w:spacing w:after="0" w:line="360" w:lineRule="auto"/>
        <w:rPr>
          <w:rFonts w:ascii="Times New Roman" w:eastAsia="Times New Roman" w:hAnsi="Times New Roman" w:cs="Times New Roman"/>
          <w:sz w:val="24"/>
          <w:szCs w:val="24"/>
          <w:lang w:eastAsia="es-ES"/>
        </w:rPr>
      </w:pPr>
    </w:p>
    <w:p w:rsidR="00494237" w:rsidRPr="00A11850" w:rsidRDefault="00494237" w:rsidP="00494237">
      <w:pPr>
        <w:pStyle w:val="Prrafodelista"/>
        <w:spacing w:after="0" w:line="360" w:lineRule="auto"/>
        <w:rPr>
          <w:rFonts w:ascii="Times New Roman" w:eastAsia="Times New Roman" w:hAnsi="Times New Roman" w:cs="Times New Roman"/>
          <w:sz w:val="24"/>
          <w:szCs w:val="24"/>
          <w:lang w:eastAsia="es-ES"/>
        </w:rPr>
      </w:pPr>
    </w:p>
    <w:p w:rsidR="00494237" w:rsidRPr="00A11850" w:rsidRDefault="005972F4" w:rsidP="00494237">
      <w:pPr>
        <w:spacing w:after="0" w:line="360" w:lineRule="auto"/>
        <w:ind w:left="720"/>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Apizaco</w:t>
      </w:r>
      <w:r w:rsidR="00532F81">
        <w:rPr>
          <w:rFonts w:ascii="Times New Roman" w:eastAsia="Times New Roman" w:hAnsi="Times New Roman" w:cs="Times New Roman"/>
          <w:sz w:val="24"/>
          <w:szCs w:val="24"/>
          <w:lang w:eastAsia="es-ES"/>
        </w:rPr>
        <w:t xml:space="preserve"> T</w:t>
      </w:r>
      <w:r>
        <w:rPr>
          <w:rFonts w:ascii="Times New Roman" w:eastAsia="Times New Roman" w:hAnsi="Times New Roman" w:cs="Times New Roman"/>
          <w:sz w:val="24"/>
          <w:szCs w:val="24"/>
          <w:lang w:eastAsia="es-ES"/>
        </w:rPr>
        <w:t>lax</w:t>
      </w:r>
      <w:r w:rsidR="00532F81">
        <w:rPr>
          <w:rFonts w:ascii="Times New Roman" w:eastAsia="Times New Roman" w:hAnsi="Times New Roman" w:cs="Times New Roman"/>
          <w:sz w:val="24"/>
          <w:szCs w:val="24"/>
          <w:lang w:eastAsia="es-ES"/>
        </w:rPr>
        <w:t>cala</w:t>
      </w:r>
      <w:r w:rsidR="00494237">
        <w:rPr>
          <w:rFonts w:ascii="Times New Roman" w:eastAsia="Times New Roman" w:hAnsi="Times New Roman" w:cs="Times New Roman"/>
          <w:sz w:val="24"/>
          <w:szCs w:val="24"/>
          <w:lang w:eastAsia="es-ES"/>
        </w:rPr>
        <w:t xml:space="preserve">, </w:t>
      </w:r>
      <w:r w:rsidR="00532F81">
        <w:rPr>
          <w:rFonts w:ascii="Times New Roman" w:eastAsia="Times New Roman" w:hAnsi="Times New Roman" w:cs="Times New Roman"/>
          <w:sz w:val="24"/>
          <w:szCs w:val="24"/>
          <w:lang w:eastAsia="es-ES"/>
        </w:rPr>
        <w:t>México</w:t>
      </w:r>
      <w:r w:rsidR="00494237">
        <w:rPr>
          <w:rFonts w:ascii="Times New Roman" w:eastAsia="Times New Roman" w:hAnsi="Times New Roman" w:cs="Times New Roman"/>
          <w:sz w:val="24"/>
          <w:szCs w:val="24"/>
          <w:lang w:eastAsia="es-ES"/>
        </w:rPr>
        <w:t xml:space="preserve"> </w:t>
      </w:r>
      <w:proofErr w:type="gramStart"/>
      <w:r w:rsidR="00532F81">
        <w:rPr>
          <w:rFonts w:ascii="Times New Roman" w:eastAsia="Times New Roman" w:hAnsi="Times New Roman" w:cs="Times New Roman"/>
          <w:sz w:val="24"/>
          <w:szCs w:val="24"/>
          <w:lang w:eastAsia="es-ES"/>
        </w:rPr>
        <w:t>Noviembre</w:t>
      </w:r>
      <w:proofErr w:type="gramEnd"/>
      <w:r w:rsidR="00532F81">
        <w:rPr>
          <w:rFonts w:ascii="Times New Roman" w:eastAsia="Times New Roman" w:hAnsi="Times New Roman" w:cs="Times New Roman"/>
          <w:sz w:val="24"/>
          <w:szCs w:val="24"/>
          <w:lang w:eastAsia="es-ES"/>
        </w:rPr>
        <w:t xml:space="preserve"> 2019</w:t>
      </w:r>
    </w:p>
    <w:p w:rsidR="00494237" w:rsidRPr="00A11850" w:rsidRDefault="00532F81" w:rsidP="00494237">
      <w:pPr>
        <w:spacing w:after="0" w:line="360" w:lineRule="auto"/>
        <w:ind w:left="720"/>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Centro de las Artes, antigua fábrica de San Luis Apizaquito, Instituto Tlaxcalteca de Cultura</w:t>
      </w:r>
    </w:p>
    <w:p w:rsidR="00494237" w:rsidRDefault="00494237" w:rsidP="00494237">
      <w:pPr>
        <w:spacing w:after="0" w:line="360" w:lineRule="auto"/>
        <w:jc w:val="both"/>
        <w:rPr>
          <w:rFonts w:ascii="Times New Roman" w:eastAsia="Times New Roman" w:hAnsi="Times New Roman" w:cs="Times New Roman"/>
          <w:sz w:val="24"/>
          <w:szCs w:val="24"/>
          <w:lang w:eastAsia="es-ES"/>
        </w:rPr>
      </w:pPr>
    </w:p>
    <w:p w:rsidR="00747DB3" w:rsidRDefault="00747DB3"/>
    <w:sectPr w:rsidR="00747DB3" w:rsidSect="00DD677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49B" w:rsidRDefault="0071049B" w:rsidP="00494237">
      <w:pPr>
        <w:spacing w:after="0" w:line="240" w:lineRule="auto"/>
      </w:pPr>
      <w:r>
        <w:separator/>
      </w:r>
    </w:p>
  </w:endnote>
  <w:endnote w:type="continuationSeparator" w:id="0">
    <w:p w:rsidR="0071049B" w:rsidRDefault="0071049B" w:rsidP="0049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49B" w:rsidRDefault="0071049B" w:rsidP="00494237">
      <w:pPr>
        <w:spacing w:after="0" w:line="240" w:lineRule="auto"/>
      </w:pPr>
      <w:r>
        <w:separator/>
      </w:r>
    </w:p>
  </w:footnote>
  <w:footnote w:type="continuationSeparator" w:id="0">
    <w:p w:rsidR="0071049B" w:rsidRDefault="0071049B" w:rsidP="00494237">
      <w:pPr>
        <w:spacing w:after="0" w:line="240" w:lineRule="auto"/>
      </w:pPr>
      <w:r>
        <w:continuationSeparator/>
      </w:r>
    </w:p>
  </w:footnote>
  <w:footnote w:id="1">
    <w:p w:rsidR="00494237" w:rsidRPr="007F528E" w:rsidRDefault="00494237" w:rsidP="00494237">
      <w:pPr>
        <w:pStyle w:val="Textonotapie"/>
        <w:rPr>
          <w:lang w:val="es-MX"/>
        </w:rPr>
      </w:pPr>
      <w:r>
        <w:rPr>
          <w:rStyle w:val="Refdenotaalpie"/>
        </w:rPr>
        <w:footnoteRef/>
      </w:r>
      <w:r>
        <w:t xml:space="preserve"> Este seminario surgió de la necesidad de crear un espacio de discusión sobre la industrialización en Guatemala desde ópticas poco abordadas como los procesos productivos, las innovaciones mecánicas, la arquitectura fabril y la historia monográfica, historia obrera y empresarial y sus relaciones con la conservación del patrimonio industrial a nivel internacional.</w:t>
      </w:r>
    </w:p>
  </w:footnote>
  <w:footnote w:id="2">
    <w:p w:rsidR="00494237" w:rsidRPr="007F528E" w:rsidRDefault="00494237" w:rsidP="00494237">
      <w:pPr>
        <w:pStyle w:val="Textonotapie"/>
        <w:rPr>
          <w:lang w:val="es-MX"/>
        </w:rPr>
      </w:pPr>
      <w:r>
        <w:rPr>
          <w:rStyle w:val="Refdenotaalpie"/>
        </w:rPr>
        <w:footnoteRef/>
      </w:r>
      <w:r>
        <w:t xml:space="preserve"> El presente documento tiene como base los estatutos del Seminario Procesos de Industrialización en México: historia, arquitectura y tecnologías fabriles siglos XIX, XX y XXI, elaborado el 9 de septiembre de 2011.</w:t>
      </w:r>
    </w:p>
  </w:footnote>
  <w:footnote w:id="3">
    <w:p w:rsidR="00494237" w:rsidRPr="009D0E3C" w:rsidRDefault="00494237" w:rsidP="00494237">
      <w:pPr>
        <w:pStyle w:val="Textonotapie"/>
        <w:jc w:val="both"/>
        <w:rPr>
          <w:lang w:val="es-MX"/>
        </w:rPr>
      </w:pPr>
      <w:r>
        <w:rPr>
          <w:rStyle w:val="Refdenotaalpie"/>
        </w:rPr>
        <w:footnoteRef/>
      </w:r>
      <w:r>
        <w:t xml:space="preserve"> </w:t>
      </w:r>
      <w:r w:rsidRPr="009D0E3C">
        <w:t xml:space="preserve">BEJAR NAVARRO, Raúl y Francisco CASANOVA ÁLVAREZ (1970): </w:t>
      </w:r>
      <w:r w:rsidRPr="009D0E3C">
        <w:rPr>
          <w:i/>
        </w:rPr>
        <w:t>Historia de la industrialización en el Estado de México</w:t>
      </w:r>
      <w:r w:rsidRPr="009D0E3C">
        <w:t>. México: Biblioteca Enc</w:t>
      </w:r>
      <w:r>
        <w:t>iclopédica del Estado de México, p.12.</w:t>
      </w:r>
    </w:p>
    <w:p w:rsidR="00494237" w:rsidRPr="00A279A6" w:rsidRDefault="00494237" w:rsidP="00494237">
      <w:pPr>
        <w:pStyle w:val="Textonotapie"/>
        <w:rPr>
          <w:lang w:val="es-MX"/>
        </w:rPr>
      </w:pPr>
    </w:p>
  </w:footnote>
  <w:footnote w:id="4">
    <w:p w:rsidR="00494237" w:rsidRPr="00E22831" w:rsidRDefault="00494237" w:rsidP="00494237">
      <w:pPr>
        <w:pStyle w:val="Textonotapie"/>
        <w:rPr>
          <w:lang w:val="es-MX"/>
        </w:rPr>
      </w:pPr>
      <w:r>
        <w:rPr>
          <w:rStyle w:val="Refdenotaalpie"/>
        </w:rPr>
        <w:footnoteRef/>
      </w:r>
      <w:r>
        <w:t xml:space="preserve"> </w:t>
      </w:r>
      <w:r>
        <w:rPr>
          <w:lang w:val="es-MX"/>
        </w:rPr>
        <w:t>También se podrá considerar las coediciones entre el INAH y otra Institución académica, de investigación o editorial.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4C35"/>
    <w:multiLevelType w:val="hybridMultilevel"/>
    <w:tmpl w:val="7F045B64"/>
    <w:lvl w:ilvl="0" w:tplc="764221C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3941430"/>
    <w:multiLevelType w:val="hybridMultilevel"/>
    <w:tmpl w:val="42BA4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AE1DD5"/>
    <w:multiLevelType w:val="hybridMultilevel"/>
    <w:tmpl w:val="303848E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5F904D2"/>
    <w:multiLevelType w:val="hybridMultilevel"/>
    <w:tmpl w:val="02A0EF2A"/>
    <w:lvl w:ilvl="0" w:tplc="B91E5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A102E8"/>
    <w:multiLevelType w:val="hybridMultilevel"/>
    <w:tmpl w:val="B72E02FC"/>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8683B41"/>
    <w:multiLevelType w:val="hybridMultilevel"/>
    <w:tmpl w:val="8FC62F6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1214431"/>
    <w:multiLevelType w:val="hybridMultilevel"/>
    <w:tmpl w:val="737E3A5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37"/>
    <w:rsid w:val="0016638A"/>
    <w:rsid w:val="00494237"/>
    <w:rsid w:val="00532F81"/>
    <w:rsid w:val="00535A95"/>
    <w:rsid w:val="005972F4"/>
    <w:rsid w:val="005B3959"/>
    <w:rsid w:val="00624707"/>
    <w:rsid w:val="0071049B"/>
    <w:rsid w:val="00747DB3"/>
    <w:rsid w:val="00BB1073"/>
    <w:rsid w:val="00CC1510"/>
    <w:rsid w:val="00DC5C12"/>
    <w:rsid w:val="00E9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3C985D-BCFB-4159-AC6B-2E48E710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4942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494237"/>
    <w:rPr>
      <w:rFonts w:ascii="Times New Roman" w:eastAsia="Times New Roman" w:hAnsi="Times New Roman" w:cs="Times New Roman"/>
      <w:sz w:val="20"/>
      <w:szCs w:val="20"/>
      <w:lang w:val="es-ES" w:eastAsia="es-ES"/>
    </w:rPr>
  </w:style>
  <w:style w:type="character" w:styleId="Refdenotaalpie">
    <w:name w:val="footnote reference"/>
    <w:semiHidden/>
    <w:rsid w:val="00494237"/>
    <w:rPr>
      <w:vertAlign w:val="superscript"/>
    </w:rPr>
  </w:style>
  <w:style w:type="paragraph" w:styleId="Prrafodelista">
    <w:name w:val="List Paragraph"/>
    <w:basedOn w:val="Normal"/>
    <w:uiPriority w:val="34"/>
    <w:qFormat/>
    <w:rsid w:val="00494237"/>
    <w:pPr>
      <w:spacing w:after="200" w:line="276" w:lineRule="auto"/>
      <w:ind w:left="720"/>
      <w:contextualSpacing/>
    </w:pPr>
  </w:style>
  <w:style w:type="table" w:styleId="Tablaconcuadrcula">
    <w:name w:val="Table Grid"/>
    <w:basedOn w:val="Tablanormal"/>
    <w:uiPriority w:val="59"/>
    <w:rsid w:val="0049423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3474</Words>
  <Characters>19113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 </cp:lastModifiedBy>
  <cp:revision>2</cp:revision>
  <dcterms:created xsi:type="dcterms:W3CDTF">2019-11-20T01:04:00Z</dcterms:created>
  <dcterms:modified xsi:type="dcterms:W3CDTF">2019-11-20T01:04:00Z</dcterms:modified>
</cp:coreProperties>
</file>